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08BB1" w14:textId="53922297" w:rsidR="003D0168" w:rsidRPr="003D0168" w:rsidRDefault="003D0168" w:rsidP="003D0168">
      <w:pPr>
        <w:tabs>
          <w:tab w:val="clear" w:pos="720"/>
        </w:tabs>
        <w:ind w:left="0"/>
        <w:jc w:val="both"/>
        <w:rPr>
          <w:rFonts w:ascii="Times New Roman" w:hAnsi="Times New Roman"/>
          <w:i/>
          <w:sz w:val="20"/>
          <w:szCs w:val="28"/>
        </w:rPr>
      </w:pPr>
      <w:r w:rsidRPr="003D0168">
        <w:rPr>
          <w:rFonts w:ascii="Times New Roman" w:hAnsi="Times New Roman"/>
          <w:i/>
          <w:sz w:val="20"/>
          <w:szCs w:val="28"/>
        </w:rPr>
        <w:t xml:space="preserve">This Ground Lease is derived from the 2011 Grounded Solutions </w:t>
      </w:r>
      <w:r>
        <w:rPr>
          <w:rFonts w:ascii="Times New Roman" w:hAnsi="Times New Roman"/>
          <w:i/>
          <w:sz w:val="20"/>
          <w:szCs w:val="28"/>
        </w:rPr>
        <w:t xml:space="preserve">Network </w:t>
      </w:r>
      <w:r w:rsidRPr="003D0168">
        <w:rPr>
          <w:rFonts w:ascii="Times New Roman" w:hAnsi="Times New Roman"/>
          <w:i/>
          <w:sz w:val="20"/>
          <w:szCs w:val="28"/>
        </w:rPr>
        <w:t>Template Ground Lease and is published with the permission of Grounded Solutions</w:t>
      </w:r>
      <w:r>
        <w:rPr>
          <w:rFonts w:ascii="Times New Roman" w:hAnsi="Times New Roman"/>
          <w:i/>
          <w:sz w:val="20"/>
          <w:szCs w:val="28"/>
        </w:rPr>
        <w:t xml:space="preserve"> Network</w:t>
      </w:r>
      <w:r w:rsidRPr="003D0168">
        <w:rPr>
          <w:rFonts w:ascii="Times New Roman" w:hAnsi="Times New Roman"/>
          <w:i/>
          <w:sz w:val="20"/>
          <w:szCs w:val="28"/>
        </w:rPr>
        <w:t xml:space="preserve">. The template ground lease has been modified for Texas law and modified to meet the goals and interests of Guadalupe Neighborhood Development Corporation, a nonprofit affordable housing provider based in Austin. Our publication of this Ground Lease is not an endorsement by Grounded Solutions </w:t>
      </w:r>
      <w:r>
        <w:rPr>
          <w:rFonts w:ascii="Times New Roman" w:hAnsi="Times New Roman"/>
          <w:i/>
          <w:sz w:val="20"/>
          <w:szCs w:val="28"/>
        </w:rPr>
        <w:t xml:space="preserve">Network </w:t>
      </w:r>
      <w:r w:rsidRPr="003D0168">
        <w:rPr>
          <w:rFonts w:ascii="Times New Roman" w:hAnsi="Times New Roman"/>
          <w:i/>
          <w:sz w:val="20"/>
          <w:szCs w:val="28"/>
        </w:rPr>
        <w:t xml:space="preserve">of either this Ground Lease or the toolkit. We strongly encourage organizations preparing a ground lease to consult the Grounded Solutions </w:t>
      </w:r>
      <w:r>
        <w:rPr>
          <w:rFonts w:ascii="Times New Roman" w:hAnsi="Times New Roman"/>
          <w:i/>
          <w:sz w:val="20"/>
          <w:szCs w:val="28"/>
        </w:rPr>
        <w:t xml:space="preserve">Network </w:t>
      </w:r>
      <w:r w:rsidRPr="003D0168">
        <w:rPr>
          <w:rFonts w:ascii="Times New Roman" w:hAnsi="Times New Roman"/>
          <w:i/>
          <w:sz w:val="20"/>
          <w:szCs w:val="28"/>
        </w:rPr>
        <w:t xml:space="preserve">website at </w:t>
      </w:r>
      <w:hyperlink r:id="rId12" w:history="1">
        <w:r w:rsidRPr="003D0168">
          <w:rPr>
            <w:rStyle w:val="Hyperlink"/>
            <w:rFonts w:ascii="Times New Roman" w:hAnsi="Times New Roman"/>
            <w:i/>
            <w:sz w:val="20"/>
            <w:szCs w:val="28"/>
          </w:rPr>
          <w:t>www.groundedsolutions.org</w:t>
        </w:r>
      </w:hyperlink>
      <w:r w:rsidRPr="003D0168">
        <w:rPr>
          <w:rFonts w:ascii="Times New Roman" w:hAnsi="Times New Roman"/>
          <w:i/>
          <w:sz w:val="20"/>
          <w:szCs w:val="28"/>
        </w:rPr>
        <w:t xml:space="preserve"> for updates and modifications to their template ground lease.</w:t>
      </w:r>
    </w:p>
    <w:p w14:paraId="749F890A" w14:textId="32C919D3" w:rsidR="00C70602" w:rsidRPr="006403F5" w:rsidRDefault="00DE1EE0" w:rsidP="006403F5">
      <w:pPr>
        <w:tabs>
          <w:tab w:val="clear" w:pos="720"/>
        </w:tabs>
        <w:ind w:left="0"/>
        <w:jc w:val="center"/>
        <w:rPr>
          <w:rFonts w:ascii="Times New Roman" w:hAnsi="Times New Roman"/>
          <w:b/>
          <w:sz w:val="28"/>
          <w:szCs w:val="28"/>
          <w:u w:val="single"/>
        </w:rPr>
      </w:pPr>
      <w:r>
        <w:rPr>
          <w:rFonts w:ascii="Times New Roman" w:hAnsi="Times New Roman"/>
          <w:b/>
          <w:sz w:val="28"/>
          <w:szCs w:val="28"/>
          <w:u w:val="single"/>
        </w:rPr>
        <w:t xml:space="preserve">GUADALUPE NEIGHBORHOOD DEVELOPMENT CORPORATION COMMUNITY LAND TRUST </w:t>
      </w:r>
      <w:r w:rsidR="00C70602" w:rsidRPr="00736E37">
        <w:rPr>
          <w:rFonts w:ascii="Times New Roman" w:hAnsi="Times New Roman"/>
          <w:b/>
          <w:sz w:val="28"/>
          <w:szCs w:val="28"/>
          <w:u w:val="single"/>
        </w:rPr>
        <w:t>GROUND LEASE</w:t>
      </w:r>
      <w:r w:rsidR="00097F34">
        <w:rPr>
          <w:rFonts w:ascii="Times New Roman" w:hAnsi="Times New Roman"/>
          <w:b/>
          <w:color w:val="FF0000"/>
          <w:sz w:val="28"/>
          <w:szCs w:val="28"/>
          <w:u w:val="single"/>
        </w:rPr>
        <w:t xml:space="preserve"> </w:t>
      </w:r>
    </w:p>
    <w:p w14:paraId="0F2255E3" w14:textId="77777777" w:rsidR="009C3D0F" w:rsidRDefault="009C3D0F" w:rsidP="009C3D0F">
      <w:pPr>
        <w:pStyle w:val="BodyText"/>
        <w:spacing w:before="0"/>
        <w:ind w:left="0"/>
        <w:jc w:val="both"/>
        <w:rPr>
          <w:rFonts w:ascii="Times New Roman" w:hAnsi="Times New Roman"/>
        </w:rPr>
      </w:pPr>
    </w:p>
    <w:p w14:paraId="6AEE60B3" w14:textId="4F901F82" w:rsidR="009C3D0F" w:rsidRPr="00736E37" w:rsidRDefault="009C3D0F" w:rsidP="009C3D0F">
      <w:pPr>
        <w:pStyle w:val="BodyText"/>
        <w:spacing w:before="0"/>
        <w:ind w:left="0"/>
        <w:jc w:val="both"/>
        <w:rPr>
          <w:rFonts w:ascii="Times New Roman" w:hAnsi="Times New Roman"/>
        </w:rPr>
      </w:pPr>
      <w:r w:rsidRPr="00414734">
        <w:rPr>
          <w:rFonts w:ascii="Times New Roman" w:hAnsi="Times New Roman"/>
        </w:rPr>
        <w:t xml:space="preserve">This </w:t>
      </w:r>
      <w:r w:rsidR="00577342">
        <w:rPr>
          <w:rFonts w:ascii="Times New Roman" w:hAnsi="Times New Roman"/>
        </w:rPr>
        <w:t xml:space="preserve">Guadalupe Neighborhood Development Corporation Community Land Trust </w:t>
      </w:r>
      <w:r w:rsidRPr="00414734">
        <w:rPr>
          <w:rFonts w:ascii="Times New Roman" w:hAnsi="Times New Roman"/>
        </w:rPr>
        <w:t>Ground Lease (“</w:t>
      </w:r>
      <w:r w:rsidRPr="00414734">
        <w:rPr>
          <w:rFonts w:ascii="Times New Roman" w:hAnsi="Times New Roman"/>
          <w:i/>
        </w:rPr>
        <w:t>Lease</w:t>
      </w:r>
      <w:r w:rsidRPr="00414734">
        <w:rPr>
          <w:rFonts w:ascii="Times New Roman" w:hAnsi="Times New Roman"/>
        </w:rPr>
        <w:t xml:space="preserve">”) is entered into this </w:t>
      </w:r>
      <w:r w:rsidRPr="00414734">
        <w:rPr>
          <w:rFonts w:ascii="Times New Roman" w:hAnsi="Times New Roman"/>
          <w:u w:val="single"/>
        </w:rPr>
        <w:tab/>
      </w:r>
      <w:r w:rsidRPr="00414734">
        <w:rPr>
          <w:rFonts w:ascii="Times New Roman" w:hAnsi="Times New Roman"/>
          <w:u w:val="single"/>
        </w:rPr>
        <w:tab/>
      </w:r>
      <w:r w:rsidRPr="00414734">
        <w:rPr>
          <w:rFonts w:ascii="Times New Roman" w:hAnsi="Times New Roman"/>
        </w:rPr>
        <w:t xml:space="preserve"> day of ________, 20</w:t>
      </w:r>
      <w:r>
        <w:rPr>
          <w:rFonts w:ascii="Times New Roman" w:hAnsi="Times New Roman"/>
        </w:rPr>
        <w:t>___</w:t>
      </w:r>
      <w:r w:rsidRPr="00414734">
        <w:rPr>
          <w:rFonts w:ascii="Times New Roman" w:hAnsi="Times New Roman"/>
        </w:rPr>
        <w:t>, between Guadalupe Neighborhood Development Corporation (“</w:t>
      </w:r>
      <w:r w:rsidRPr="00414734">
        <w:rPr>
          <w:rFonts w:ascii="Times New Roman" w:hAnsi="Times New Roman"/>
          <w:i/>
        </w:rPr>
        <w:t>GNDC</w:t>
      </w:r>
      <w:r>
        <w:rPr>
          <w:rFonts w:ascii="Times New Roman" w:hAnsi="Times New Roman"/>
        </w:rPr>
        <w:t>”</w:t>
      </w:r>
      <w:r w:rsidRPr="00414734">
        <w:rPr>
          <w:rFonts w:ascii="Times New Roman" w:hAnsi="Times New Roman"/>
        </w:rPr>
        <w:t xml:space="preserve">) and </w:t>
      </w:r>
      <w:r>
        <w:rPr>
          <w:rFonts w:ascii="Times New Roman" w:hAnsi="Times New Roman"/>
        </w:rPr>
        <w:t xml:space="preserv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sidR="00577342">
        <w:rPr>
          <w:rFonts w:ascii="Times New Roman" w:hAnsi="Times New Roman"/>
          <w:b/>
          <w:u w:val="single"/>
        </w:rPr>
        <w:tab/>
      </w:r>
      <w:r w:rsidR="00577342">
        <w:rPr>
          <w:rFonts w:ascii="Times New Roman" w:hAnsi="Times New Roman"/>
          <w:b/>
          <w:u w:val="single"/>
        </w:rPr>
        <w:tab/>
      </w:r>
      <w:r w:rsidR="00577342">
        <w:rPr>
          <w:rFonts w:ascii="Times New Roman" w:hAnsi="Times New Roman"/>
          <w:b/>
          <w:u w:val="single"/>
        </w:rPr>
        <w:tab/>
      </w:r>
      <w:r w:rsidR="00577342">
        <w:rPr>
          <w:rFonts w:ascii="Times New Roman" w:hAnsi="Times New Roman"/>
          <w:b/>
          <w:u w:val="single"/>
        </w:rPr>
        <w:tab/>
      </w:r>
      <w:r w:rsidR="00577342">
        <w:rPr>
          <w:rFonts w:ascii="Times New Roman" w:hAnsi="Times New Roman"/>
          <w:b/>
          <w:u w:val="single"/>
        </w:rPr>
        <w:tab/>
      </w:r>
      <w:r w:rsidR="00577342">
        <w:rPr>
          <w:rFonts w:ascii="Times New Roman" w:hAnsi="Times New Roman"/>
          <w:b/>
          <w:u w:val="single"/>
        </w:rPr>
        <w:tab/>
      </w:r>
      <w:r w:rsidR="00577342">
        <w:rPr>
          <w:rFonts w:ascii="Times New Roman" w:hAnsi="Times New Roman"/>
          <w:b/>
          <w:u w:val="single"/>
        </w:rPr>
        <w:tab/>
      </w:r>
      <w:r w:rsidR="00577342">
        <w:rPr>
          <w:rFonts w:ascii="Times New Roman" w:hAnsi="Times New Roman"/>
          <w:b/>
          <w:u w:val="single"/>
        </w:rPr>
        <w:tab/>
      </w:r>
      <w:r w:rsidRPr="00414734">
        <w:rPr>
          <w:rFonts w:ascii="Times New Roman" w:hAnsi="Times New Roman"/>
        </w:rPr>
        <w:t xml:space="preserve"> (“</w:t>
      </w:r>
      <w:r>
        <w:rPr>
          <w:rFonts w:ascii="Times New Roman" w:hAnsi="Times New Roman"/>
          <w:i/>
        </w:rPr>
        <w:t>Homeowner</w:t>
      </w:r>
      <w:r w:rsidR="00713F66">
        <w:rPr>
          <w:rFonts w:ascii="Times New Roman" w:hAnsi="Times New Roman"/>
          <w:i/>
        </w:rPr>
        <w:t>s</w:t>
      </w:r>
      <w:r w:rsidRPr="00414734">
        <w:rPr>
          <w:rFonts w:ascii="Times New Roman" w:hAnsi="Times New Roman"/>
        </w:rPr>
        <w:t>”).</w:t>
      </w:r>
    </w:p>
    <w:p w14:paraId="275948E2" w14:textId="77777777" w:rsidR="00C70602" w:rsidRPr="00736E37" w:rsidRDefault="00C70602" w:rsidP="006403F5">
      <w:pPr>
        <w:ind w:left="0"/>
        <w:jc w:val="both"/>
        <w:rPr>
          <w:rFonts w:ascii="Times New Roman" w:hAnsi="Times New Roman"/>
        </w:rPr>
      </w:pPr>
    </w:p>
    <w:p w14:paraId="6F44CCDC" w14:textId="3CEC79AA" w:rsidR="00C70602" w:rsidRPr="00577342" w:rsidRDefault="00C70602" w:rsidP="00577342">
      <w:pPr>
        <w:ind w:left="0"/>
        <w:jc w:val="center"/>
        <w:rPr>
          <w:rFonts w:ascii="Times New Roman" w:hAnsi="Times New Roman"/>
          <w:b/>
        </w:rPr>
      </w:pPr>
      <w:r>
        <w:rPr>
          <w:rFonts w:ascii="Times New Roman" w:hAnsi="Times New Roman"/>
          <w:b/>
        </w:rPr>
        <w:t>RECITALS</w:t>
      </w:r>
    </w:p>
    <w:p w14:paraId="29E1599D" w14:textId="5D32DB3B" w:rsidR="00C70602" w:rsidRPr="00736E37" w:rsidRDefault="00577342" w:rsidP="00C70602">
      <w:pPr>
        <w:pStyle w:val="BodyText"/>
        <w:ind w:left="0"/>
        <w:jc w:val="both"/>
        <w:rPr>
          <w:rFonts w:ascii="Times New Roman" w:hAnsi="Times New Roman"/>
        </w:rPr>
      </w:pPr>
      <w:r>
        <w:rPr>
          <w:rFonts w:ascii="Times New Roman" w:hAnsi="Times New Roman"/>
          <w:i/>
        </w:rPr>
        <w:tab/>
      </w:r>
      <w:r w:rsidR="00C70602" w:rsidRPr="00736E37">
        <w:rPr>
          <w:rFonts w:ascii="Times New Roman" w:hAnsi="Times New Roman"/>
        </w:rPr>
        <w:t xml:space="preserve">WHEREAS, GNDC is organized </w:t>
      </w:r>
      <w:r w:rsidR="009C3D0F">
        <w:rPr>
          <w:rFonts w:ascii="Times New Roman" w:hAnsi="Times New Roman"/>
        </w:rPr>
        <w:t xml:space="preserve">exclusively </w:t>
      </w:r>
      <w:r w:rsidR="00C70602" w:rsidRPr="00736E37">
        <w:rPr>
          <w:rFonts w:ascii="Times New Roman" w:hAnsi="Times New Roman"/>
        </w:rPr>
        <w:t>for charitable purposes, including the development and rehabilitation of high quality affordable housing and the creation of homeownership opportu</w:t>
      </w:r>
      <w:bookmarkStart w:id="0" w:name="_GoBack"/>
      <w:bookmarkEnd w:id="0"/>
      <w:r w:rsidR="00C70602" w:rsidRPr="00736E37">
        <w:rPr>
          <w:rFonts w:ascii="Times New Roman" w:hAnsi="Times New Roman"/>
        </w:rPr>
        <w:t xml:space="preserve">nities for very low to moderate income persons; </w:t>
      </w:r>
    </w:p>
    <w:p w14:paraId="4537AB4F" w14:textId="3388F417" w:rsidR="00C70602" w:rsidRPr="00736E37" w:rsidRDefault="00C70602" w:rsidP="00C70602">
      <w:pPr>
        <w:pStyle w:val="BodyText"/>
        <w:ind w:left="0"/>
        <w:jc w:val="both"/>
        <w:rPr>
          <w:rFonts w:ascii="Times New Roman" w:hAnsi="Times New Roman"/>
        </w:rPr>
      </w:pPr>
      <w:r w:rsidRPr="00736E37">
        <w:rPr>
          <w:rFonts w:ascii="Times New Roman" w:hAnsi="Times New Roman"/>
        </w:rPr>
        <w:tab/>
        <w:t>WHEREAS, a goal of GNDC is the conveyance of high quality affordable housing to very low to moderate income persons by providing access to housing at affordable prices throug</w:t>
      </w:r>
      <w:r w:rsidR="009A6C00">
        <w:rPr>
          <w:rFonts w:ascii="Times New Roman" w:hAnsi="Times New Roman"/>
        </w:rPr>
        <w:t>h the long-term leasing of land on which affordable homes are located</w:t>
      </w:r>
      <w:r w:rsidRPr="00736E37">
        <w:rPr>
          <w:rFonts w:ascii="Times New Roman" w:hAnsi="Times New Roman"/>
        </w:rPr>
        <w:t xml:space="preserve">; </w:t>
      </w:r>
    </w:p>
    <w:p w14:paraId="03B3D649" w14:textId="64EA89AF" w:rsidR="00C70602" w:rsidRPr="00736E37" w:rsidRDefault="00C70602" w:rsidP="00C70602">
      <w:pPr>
        <w:pStyle w:val="BodyText"/>
        <w:ind w:left="0"/>
        <w:jc w:val="both"/>
        <w:rPr>
          <w:rFonts w:ascii="Times New Roman" w:hAnsi="Times New Roman"/>
        </w:rPr>
      </w:pPr>
      <w:r w:rsidRPr="00736E37">
        <w:rPr>
          <w:rFonts w:ascii="Times New Roman" w:hAnsi="Times New Roman"/>
        </w:rPr>
        <w:tab/>
        <w:t xml:space="preserve">WHEREAS, the Leased </w:t>
      </w:r>
      <w:r w:rsidR="00713F66">
        <w:rPr>
          <w:rFonts w:ascii="Times New Roman" w:hAnsi="Times New Roman"/>
        </w:rPr>
        <w:t>Land</w:t>
      </w:r>
      <w:r w:rsidRPr="00736E37">
        <w:rPr>
          <w:rFonts w:ascii="Times New Roman" w:hAnsi="Times New Roman"/>
        </w:rPr>
        <w:t xml:space="preserve"> described in this Lease </w:t>
      </w:r>
      <w:r w:rsidR="00713F66">
        <w:rPr>
          <w:rFonts w:ascii="Times New Roman" w:hAnsi="Times New Roman"/>
        </w:rPr>
        <w:t>has</w:t>
      </w:r>
      <w:r w:rsidRPr="00736E37">
        <w:rPr>
          <w:rFonts w:ascii="Times New Roman" w:hAnsi="Times New Roman"/>
        </w:rPr>
        <w:t xml:space="preserve"> been acquired and </w:t>
      </w:r>
      <w:r w:rsidR="00713F66">
        <w:rPr>
          <w:rFonts w:ascii="Times New Roman" w:hAnsi="Times New Roman"/>
        </w:rPr>
        <w:t>is</w:t>
      </w:r>
      <w:r w:rsidRPr="00736E37">
        <w:rPr>
          <w:rFonts w:ascii="Times New Roman" w:hAnsi="Times New Roman"/>
        </w:rPr>
        <w:t xml:space="preserve"> being leased by GNDC in furtherance of </w:t>
      </w:r>
      <w:r w:rsidR="00B17114">
        <w:rPr>
          <w:rFonts w:ascii="Times New Roman" w:hAnsi="Times New Roman"/>
        </w:rPr>
        <w:t>this goal</w:t>
      </w:r>
      <w:r w:rsidR="00577342">
        <w:rPr>
          <w:rFonts w:ascii="Times New Roman" w:hAnsi="Times New Roman"/>
        </w:rPr>
        <w:t>;</w:t>
      </w:r>
    </w:p>
    <w:p w14:paraId="2530672B" w14:textId="7802B9BE" w:rsidR="00C70602" w:rsidRPr="00736E37" w:rsidRDefault="00C70602" w:rsidP="00C70602">
      <w:pPr>
        <w:pStyle w:val="BodyText"/>
        <w:tabs>
          <w:tab w:val="clear" w:pos="1008"/>
        </w:tabs>
        <w:ind w:left="0"/>
        <w:jc w:val="both"/>
        <w:rPr>
          <w:rFonts w:ascii="Times New Roman" w:hAnsi="Times New Roman"/>
        </w:rPr>
      </w:pPr>
      <w:r w:rsidRPr="00736E37">
        <w:rPr>
          <w:rFonts w:ascii="Times New Roman" w:hAnsi="Times New Roman"/>
        </w:rPr>
        <w:tab/>
        <w:t xml:space="preserve">WHEREAS, the </w:t>
      </w:r>
      <w:r w:rsidR="00713F66">
        <w:rPr>
          <w:rFonts w:ascii="Times New Roman" w:hAnsi="Times New Roman"/>
        </w:rPr>
        <w:t>Homeowner</w:t>
      </w:r>
      <w:r w:rsidRPr="00736E37">
        <w:rPr>
          <w:rFonts w:ascii="Times New Roman" w:hAnsi="Times New Roman"/>
        </w:rPr>
        <w:t xml:space="preserve">s share the purposes and goals of GNDC and agree to enter into this Lease not only to obtain those benefits to which the </w:t>
      </w:r>
      <w:r w:rsidR="00713F66">
        <w:rPr>
          <w:rFonts w:ascii="Times New Roman" w:hAnsi="Times New Roman"/>
        </w:rPr>
        <w:t>Homeowner</w:t>
      </w:r>
      <w:r w:rsidRPr="00736E37">
        <w:rPr>
          <w:rFonts w:ascii="Times New Roman" w:hAnsi="Times New Roman"/>
        </w:rPr>
        <w:t xml:space="preserve">s are entitled under this Lease, but also to further the purposes </w:t>
      </w:r>
      <w:r w:rsidR="00B17114">
        <w:rPr>
          <w:rFonts w:ascii="Times New Roman" w:hAnsi="Times New Roman"/>
        </w:rPr>
        <w:t xml:space="preserve">and goals </w:t>
      </w:r>
      <w:r w:rsidR="00577342">
        <w:rPr>
          <w:rFonts w:ascii="Times New Roman" w:hAnsi="Times New Roman"/>
        </w:rPr>
        <w:t>of GNDC;</w:t>
      </w:r>
    </w:p>
    <w:p w14:paraId="4CF29C62" w14:textId="2FE071B0" w:rsidR="00C70602" w:rsidRPr="00736E37" w:rsidRDefault="00C70602" w:rsidP="00C70602">
      <w:pPr>
        <w:pStyle w:val="BodyText"/>
        <w:tabs>
          <w:tab w:val="clear" w:pos="1008"/>
        </w:tabs>
        <w:ind w:left="0"/>
        <w:jc w:val="both"/>
        <w:rPr>
          <w:rFonts w:ascii="Times New Roman" w:hAnsi="Times New Roman"/>
        </w:rPr>
      </w:pPr>
      <w:r w:rsidRPr="00736E37">
        <w:rPr>
          <w:rFonts w:ascii="Times New Roman" w:hAnsi="Times New Roman"/>
        </w:rPr>
        <w:tab/>
        <w:t xml:space="preserve">WHEREAS, GNDC and </w:t>
      </w:r>
      <w:r w:rsidR="00713F66">
        <w:rPr>
          <w:rFonts w:ascii="Times New Roman" w:hAnsi="Times New Roman"/>
        </w:rPr>
        <w:t>Homeowner</w:t>
      </w:r>
      <w:r w:rsidRPr="00736E37">
        <w:rPr>
          <w:rFonts w:ascii="Times New Roman" w:hAnsi="Times New Roman"/>
        </w:rPr>
        <w:t>s recognize the special nature of the terms and conditions of this Lease, and each of them, with the independent and informed advice of</w:t>
      </w:r>
      <w:r w:rsidR="00866458">
        <w:rPr>
          <w:rFonts w:ascii="Times New Roman" w:hAnsi="Times New Roman"/>
        </w:rPr>
        <w:t xml:space="preserve"> a HUD-certified homebuyer counseling organization or</w:t>
      </w:r>
      <w:r w:rsidRPr="00736E37">
        <w:rPr>
          <w:rFonts w:ascii="Times New Roman" w:hAnsi="Times New Roman"/>
        </w:rPr>
        <w:t xml:space="preserve"> </w:t>
      </w:r>
      <w:r w:rsidRPr="001843F3">
        <w:rPr>
          <w:rFonts w:ascii="Times New Roman" w:hAnsi="Times New Roman"/>
        </w:rPr>
        <w:t>legal counsel</w:t>
      </w:r>
      <w:r w:rsidRPr="00736E37">
        <w:rPr>
          <w:rFonts w:ascii="Times New Roman" w:hAnsi="Times New Roman"/>
        </w:rPr>
        <w:t xml:space="preserve">, freely accepts these terms and conditions, including those terms and conditions that affect the marketing and resale price of </w:t>
      </w:r>
      <w:r w:rsidR="00B17114">
        <w:rPr>
          <w:rFonts w:ascii="Times New Roman" w:hAnsi="Times New Roman"/>
        </w:rPr>
        <w:t>the home and the land</w:t>
      </w:r>
      <w:r w:rsidRPr="00736E37">
        <w:rPr>
          <w:rFonts w:ascii="Times New Roman" w:hAnsi="Times New Roman"/>
        </w:rPr>
        <w:t>; and</w:t>
      </w:r>
    </w:p>
    <w:p w14:paraId="12664B8C" w14:textId="3E3F6061" w:rsidR="00C70602" w:rsidRPr="00736E37" w:rsidRDefault="00C70602" w:rsidP="00C70602">
      <w:pPr>
        <w:pStyle w:val="BodyText"/>
        <w:tabs>
          <w:tab w:val="clear" w:pos="1008"/>
        </w:tabs>
        <w:ind w:left="0"/>
        <w:jc w:val="both"/>
        <w:rPr>
          <w:rFonts w:ascii="Times New Roman" w:hAnsi="Times New Roman"/>
        </w:rPr>
      </w:pPr>
      <w:r w:rsidRPr="00736E37">
        <w:rPr>
          <w:rFonts w:ascii="Times New Roman" w:hAnsi="Times New Roman"/>
        </w:rPr>
        <w:tab/>
        <w:t xml:space="preserve">WHEREAS, it is mutually understood and accepted by GNDC and </w:t>
      </w:r>
      <w:r w:rsidR="00713F66">
        <w:rPr>
          <w:rFonts w:ascii="Times New Roman" w:hAnsi="Times New Roman"/>
        </w:rPr>
        <w:t>Homeowner</w:t>
      </w:r>
      <w:r w:rsidRPr="00736E37">
        <w:rPr>
          <w:rFonts w:ascii="Times New Roman" w:hAnsi="Times New Roman"/>
        </w:rPr>
        <w:t>s that the terms and conditions of this Lease further their shared goals over an extended period of time and through a succession of owners;</w:t>
      </w:r>
    </w:p>
    <w:p w14:paraId="796CFB91" w14:textId="4B9F873C" w:rsidR="00C70602" w:rsidRDefault="00C70602" w:rsidP="00C70602">
      <w:pPr>
        <w:pStyle w:val="BodyText"/>
        <w:tabs>
          <w:tab w:val="clear" w:pos="1008"/>
        </w:tabs>
        <w:ind w:left="0"/>
        <w:jc w:val="both"/>
        <w:rPr>
          <w:rFonts w:ascii="Times New Roman" w:hAnsi="Times New Roman"/>
        </w:rPr>
      </w:pPr>
      <w:r w:rsidRPr="00736E37">
        <w:rPr>
          <w:rFonts w:ascii="Times New Roman" w:hAnsi="Times New Roman"/>
        </w:rPr>
        <w:tab/>
        <w:t>NOW THEREFORE, in considerati</w:t>
      </w:r>
      <w:r w:rsidR="0028150B">
        <w:rPr>
          <w:rFonts w:ascii="Times New Roman" w:hAnsi="Times New Roman"/>
        </w:rPr>
        <w:t>on of the foregoing Recitals, the</w:t>
      </w:r>
      <w:r w:rsidRPr="00736E37">
        <w:rPr>
          <w:rFonts w:ascii="Times New Roman" w:hAnsi="Times New Roman"/>
        </w:rPr>
        <w:t xml:space="preserve"> mutual promises of GNDC and </w:t>
      </w:r>
      <w:r w:rsidR="00713F66">
        <w:rPr>
          <w:rFonts w:ascii="Times New Roman" w:hAnsi="Times New Roman"/>
        </w:rPr>
        <w:t>Homeowner</w:t>
      </w:r>
      <w:r w:rsidRPr="00736E37">
        <w:rPr>
          <w:rFonts w:ascii="Times New Roman" w:hAnsi="Times New Roman"/>
        </w:rPr>
        <w:t xml:space="preserve">s, and of other good and valuable consideration, the receipt and sufficiency of which are hereby acknowledged, GNDC and </w:t>
      </w:r>
      <w:r w:rsidR="00713F66">
        <w:rPr>
          <w:rFonts w:ascii="Times New Roman" w:hAnsi="Times New Roman"/>
        </w:rPr>
        <w:t>Homeowner</w:t>
      </w:r>
      <w:r w:rsidRPr="00736E37">
        <w:rPr>
          <w:rFonts w:ascii="Times New Roman" w:hAnsi="Times New Roman"/>
        </w:rPr>
        <w:t>s agree as follows:</w:t>
      </w:r>
    </w:p>
    <w:p w14:paraId="4512009F" w14:textId="4FFD92B0" w:rsidR="009C3D0F" w:rsidRDefault="009C3D0F" w:rsidP="00C70602">
      <w:pPr>
        <w:pStyle w:val="BodyText"/>
        <w:tabs>
          <w:tab w:val="clear" w:pos="1008"/>
        </w:tabs>
        <w:ind w:left="0"/>
        <w:jc w:val="both"/>
        <w:rPr>
          <w:rFonts w:ascii="Times New Roman" w:hAnsi="Times New Roman"/>
        </w:rPr>
      </w:pPr>
    </w:p>
    <w:p w14:paraId="4DF1511D" w14:textId="5D4AE8A1" w:rsidR="009C3D0F" w:rsidRPr="00577342" w:rsidRDefault="00DE1EE0" w:rsidP="00B65BAC">
      <w:pPr>
        <w:pStyle w:val="BodyText"/>
        <w:tabs>
          <w:tab w:val="clear" w:pos="1008"/>
        </w:tabs>
        <w:ind w:left="0"/>
        <w:jc w:val="center"/>
        <w:rPr>
          <w:rFonts w:ascii="Times New Roman" w:hAnsi="Times New Roman"/>
          <w:b/>
        </w:rPr>
      </w:pPr>
      <w:r w:rsidRPr="00577342">
        <w:rPr>
          <w:rFonts w:ascii="Times New Roman" w:hAnsi="Times New Roman"/>
          <w:b/>
        </w:rPr>
        <w:t>DEFINITIONS</w:t>
      </w:r>
    </w:p>
    <w:p w14:paraId="3FE16B73" w14:textId="4A40DC52" w:rsidR="00DE1EE0" w:rsidRDefault="00DE1EE0" w:rsidP="00EF5A69">
      <w:pPr>
        <w:pStyle w:val="BodyText"/>
        <w:tabs>
          <w:tab w:val="clear" w:pos="1008"/>
        </w:tabs>
        <w:ind w:left="0"/>
        <w:jc w:val="center"/>
        <w:rPr>
          <w:rFonts w:ascii="Times New Roman" w:hAnsi="Times New Roman"/>
        </w:rPr>
      </w:pPr>
      <w:r>
        <w:rPr>
          <w:rFonts w:ascii="Times New Roman" w:hAnsi="Times New Roman"/>
        </w:rPr>
        <w:t>Homeowner</w:t>
      </w:r>
      <w:r w:rsidR="00713F66">
        <w:rPr>
          <w:rFonts w:ascii="Times New Roman" w:hAnsi="Times New Roman"/>
        </w:rPr>
        <w:t>s</w:t>
      </w:r>
      <w:r>
        <w:rPr>
          <w:rFonts w:ascii="Times New Roman" w:hAnsi="Times New Roman"/>
        </w:rPr>
        <w:t xml:space="preserve"> and GNDC agree on the following definitions of key terms used in the Lease:</w:t>
      </w:r>
    </w:p>
    <w:p w14:paraId="40C525EA" w14:textId="424E2DCD" w:rsidR="00DE1EE0" w:rsidRDefault="00DE1EE0" w:rsidP="00C70602">
      <w:pPr>
        <w:pStyle w:val="BodyText"/>
        <w:tabs>
          <w:tab w:val="clear" w:pos="1008"/>
        </w:tabs>
        <w:ind w:left="0"/>
        <w:jc w:val="both"/>
        <w:rPr>
          <w:rFonts w:ascii="Times New Roman" w:hAnsi="Times New Roman"/>
        </w:rPr>
      </w:pPr>
      <w:r w:rsidRPr="00577342">
        <w:rPr>
          <w:rFonts w:ascii="Times New Roman" w:hAnsi="Times New Roman"/>
          <w:u w:val="single"/>
        </w:rPr>
        <w:lastRenderedPageBreak/>
        <w:t>Event of Default</w:t>
      </w:r>
      <w:r>
        <w:rPr>
          <w:rFonts w:ascii="Times New Roman" w:hAnsi="Times New Roman"/>
        </w:rPr>
        <w:t>: Any violation of the terms and conditions of the Lease unless it has been corrected (“cured”) by Homeowner</w:t>
      </w:r>
      <w:r w:rsidR="00713F66">
        <w:rPr>
          <w:rFonts w:ascii="Times New Roman" w:hAnsi="Times New Roman"/>
        </w:rPr>
        <w:t>s</w:t>
      </w:r>
      <w:r>
        <w:rPr>
          <w:rFonts w:ascii="Times New Roman" w:hAnsi="Times New Roman"/>
        </w:rPr>
        <w:t xml:space="preserve"> or the holder of a Permitted Mortgage in the specified period of time after a written Notice of Default has been given by GNDC.</w:t>
      </w:r>
    </w:p>
    <w:p w14:paraId="25384C3D" w14:textId="26B2BDC9" w:rsidR="00DE1EE0" w:rsidRDefault="00DE1EE0" w:rsidP="00C70602">
      <w:pPr>
        <w:pStyle w:val="BodyText"/>
        <w:tabs>
          <w:tab w:val="clear" w:pos="1008"/>
        </w:tabs>
        <w:ind w:left="0"/>
        <w:jc w:val="both"/>
        <w:rPr>
          <w:rFonts w:ascii="Times New Roman" w:hAnsi="Times New Roman"/>
        </w:rPr>
      </w:pPr>
      <w:r w:rsidRPr="00577342">
        <w:rPr>
          <w:rFonts w:ascii="Times New Roman" w:hAnsi="Times New Roman"/>
          <w:u w:val="single"/>
        </w:rPr>
        <w:t>Home</w:t>
      </w:r>
      <w:r>
        <w:rPr>
          <w:rFonts w:ascii="Times New Roman" w:hAnsi="Times New Roman"/>
        </w:rPr>
        <w:t xml:space="preserve">:  The residential structure and other permanent </w:t>
      </w:r>
      <w:r w:rsidR="006403F5">
        <w:rPr>
          <w:rFonts w:ascii="Times New Roman" w:hAnsi="Times New Roman"/>
        </w:rPr>
        <w:t>improvements</w:t>
      </w:r>
      <w:r>
        <w:rPr>
          <w:rFonts w:ascii="Times New Roman" w:hAnsi="Times New Roman"/>
        </w:rPr>
        <w:t xml:space="preserve"> owned by Homeowner</w:t>
      </w:r>
      <w:r w:rsidR="00713F66">
        <w:rPr>
          <w:rFonts w:ascii="Times New Roman" w:hAnsi="Times New Roman"/>
        </w:rPr>
        <w:t>s</w:t>
      </w:r>
      <w:r>
        <w:rPr>
          <w:rFonts w:ascii="Times New Roman" w:hAnsi="Times New Roman"/>
        </w:rPr>
        <w:t xml:space="preserve"> and located on the Leased Land, including both the original Home described in </w:t>
      </w:r>
      <w:r w:rsidR="00577342">
        <w:rPr>
          <w:rFonts w:ascii="Times New Roman" w:hAnsi="Times New Roman"/>
        </w:rPr>
        <w:t>Attachment A to the Deed to</w:t>
      </w:r>
      <w:r>
        <w:rPr>
          <w:rFonts w:ascii="Times New Roman" w:hAnsi="Times New Roman"/>
        </w:rPr>
        <w:t xml:space="preserve"> </w:t>
      </w:r>
      <w:r w:rsidR="009C2584">
        <w:rPr>
          <w:rFonts w:ascii="Times New Roman" w:hAnsi="Times New Roman"/>
        </w:rPr>
        <w:t xml:space="preserve">Improvements </w:t>
      </w:r>
      <w:r>
        <w:rPr>
          <w:rFonts w:ascii="Times New Roman" w:hAnsi="Times New Roman"/>
        </w:rPr>
        <w:t xml:space="preserve">Only, and all permanent </w:t>
      </w:r>
      <w:r w:rsidR="006403F5">
        <w:rPr>
          <w:rFonts w:ascii="Times New Roman" w:hAnsi="Times New Roman"/>
        </w:rPr>
        <w:t>improvements</w:t>
      </w:r>
      <w:r>
        <w:rPr>
          <w:rFonts w:ascii="Times New Roman" w:hAnsi="Times New Roman"/>
        </w:rPr>
        <w:t xml:space="preserve"> added thereafter by Homeowner</w:t>
      </w:r>
      <w:r w:rsidR="00713F66">
        <w:rPr>
          <w:rFonts w:ascii="Times New Roman" w:hAnsi="Times New Roman"/>
        </w:rPr>
        <w:t>s</w:t>
      </w:r>
      <w:r>
        <w:rPr>
          <w:rFonts w:ascii="Times New Roman" w:hAnsi="Times New Roman"/>
        </w:rPr>
        <w:t xml:space="preserve"> at Homeowner</w:t>
      </w:r>
      <w:r w:rsidR="00713F66">
        <w:rPr>
          <w:rFonts w:ascii="Times New Roman" w:hAnsi="Times New Roman"/>
        </w:rPr>
        <w:t>s’</w:t>
      </w:r>
      <w:r w:rsidR="00577342">
        <w:rPr>
          <w:rFonts w:ascii="Times New Roman" w:hAnsi="Times New Roman"/>
        </w:rPr>
        <w:t xml:space="preserve"> expense</w:t>
      </w:r>
      <w:r>
        <w:rPr>
          <w:rFonts w:ascii="Times New Roman" w:hAnsi="Times New Roman"/>
        </w:rPr>
        <w:t>.</w:t>
      </w:r>
    </w:p>
    <w:p w14:paraId="6A867625" w14:textId="11F478CD" w:rsidR="00DE1EE0" w:rsidRDefault="00DE1EE0" w:rsidP="00C70602">
      <w:pPr>
        <w:pStyle w:val="BodyText"/>
        <w:tabs>
          <w:tab w:val="clear" w:pos="1008"/>
        </w:tabs>
        <w:ind w:left="0"/>
        <w:jc w:val="both"/>
        <w:rPr>
          <w:rFonts w:ascii="Times New Roman" w:hAnsi="Times New Roman"/>
        </w:rPr>
      </w:pPr>
      <w:r w:rsidRPr="00577342">
        <w:rPr>
          <w:rFonts w:ascii="Times New Roman" w:hAnsi="Times New Roman"/>
          <w:u w:val="single"/>
        </w:rPr>
        <w:t>Ground Lease Fee</w:t>
      </w:r>
      <w:r>
        <w:rPr>
          <w:rFonts w:ascii="Times New Roman" w:hAnsi="Times New Roman"/>
        </w:rPr>
        <w:t>: The monthly fee that Homeowner</w:t>
      </w:r>
      <w:r w:rsidR="00713F66">
        <w:rPr>
          <w:rFonts w:ascii="Times New Roman" w:hAnsi="Times New Roman"/>
        </w:rPr>
        <w:t>s pay</w:t>
      </w:r>
      <w:r>
        <w:rPr>
          <w:rFonts w:ascii="Times New Roman" w:hAnsi="Times New Roman"/>
        </w:rPr>
        <w:t xml:space="preserve"> to GNDC for the </w:t>
      </w:r>
      <w:r w:rsidR="009A5320">
        <w:rPr>
          <w:rFonts w:ascii="Times New Roman" w:hAnsi="Times New Roman"/>
        </w:rPr>
        <w:t xml:space="preserve">possession, </w:t>
      </w:r>
      <w:r>
        <w:rPr>
          <w:rFonts w:ascii="Times New Roman" w:hAnsi="Times New Roman"/>
        </w:rPr>
        <w:t>use</w:t>
      </w:r>
      <w:r w:rsidR="009A5320">
        <w:rPr>
          <w:rFonts w:ascii="Times New Roman" w:hAnsi="Times New Roman"/>
        </w:rPr>
        <w:t>, and occupancy</w:t>
      </w:r>
      <w:r>
        <w:rPr>
          <w:rFonts w:ascii="Times New Roman" w:hAnsi="Times New Roman"/>
        </w:rPr>
        <w:t xml:space="preserve"> of the Leased Land.</w:t>
      </w:r>
    </w:p>
    <w:p w14:paraId="635DA929" w14:textId="33AAC294" w:rsidR="00DE1EE0" w:rsidRDefault="00DE1EE0" w:rsidP="00C70602">
      <w:pPr>
        <w:pStyle w:val="BodyText"/>
        <w:tabs>
          <w:tab w:val="clear" w:pos="1008"/>
        </w:tabs>
        <w:ind w:left="0"/>
        <w:jc w:val="both"/>
        <w:rPr>
          <w:rFonts w:ascii="Times New Roman" w:hAnsi="Times New Roman"/>
        </w:rPr>
      </w:pPr>
      <w:r w:rsidRPr="00577342">
        <w:rPr>
          <w:rFonts w:ascii="Times New Roman" w:hAnsi="Times New Roman"/>
          <w:u w:val="single"/>
        </w:rPr>
        <w:t xml:space="preserve">Leased </w:t>
      </w:r>
      <w:r w:rsidR="00713F66" w:rsidRPr="00577342">
        <w:rPr>
          <w:rFonts w:ascii="Times New Roman" w:hAnsi="Times New Roman"/>
          <w:u w:val="single"/>
        </w:rPr>
        <w:t>Land</w:t>
      </w:r>
      <w:r w:rsidR="00577342">
        <w:rPr>
          <w:rFonts w:ascii="Times New Roman" w:hAnsi="Times New Roman"/>
        </w:rPr>
        <w:t xml:space="preserve">: The parcel of land </w:t>
      </w:r>
      <w:r w:rsidR="006403F5">
        <w:rPr>
          <w:rFonts w:ascii="Times New Roman" w:hAnsi="Times New Roman"/>
        </w:rPr>
        <w:t xml:space="preserve">that is leased to Homeowners and </w:t>
      </w:r>
      <w:r w:rsidR="00EF5A69">
        <w:rPr>
          <w:rFonts w:ascii="Times New Roman" w:hAnsi="Times New Roman"/>
        </w:rPr>
        <w:t>described in Exhibit 2.1</w:t>
      </w:r>
      <w:r>
        <w:rPr>
          <w:rFonts w:ascii="Times New Roman" w:hAnsi="Times New Roman"/>
        </w:rPr>
        <w:t>.</w:t>
      </w:r>
    </w:p>
    <w:p w14:paraId="01ACEBCA" w14:textId="3993757F" w:rsidR="00EF5A69" w:rsidRDefault="00EF5A69" w:rsidP="00C70602">
      <w:pPr>
        <w:pStyle w:val="BodyText"/>
        <w:tabs>
          <w:tab w:val="clear" w:pos="1008"/>
        </w:tabs>
        <w:ind w:left="0"/>
        <w:jc w:val="both"/>
        <w:rPr>
          <w:rFonts w:ascii="Times New Roman" w:hAnsi="Times New Roman"/>
        </w:rPr>
      </w:pPr>
      <w:r w:rsidRPr="00EF5A69">
        <w:rPr>
          <w:rFonts w:ascii="Times New Roman" w:hAnsi="Times New Roman"/>
          <w:u w:val="single"/>
        </w:rPr>
        <w:t>Original Purchase Price</w:t>
      </w:r>
      <w:r>
        <w:rPr>
          <w:rFonts w:ascii="Times New Roman" w:hAnsi="Times New Roman"/>
        </w:rPr>
        <w:t>: The total price that is paid for the Home by the Homeowners (including the amount provided by a first mortgage loan, but not including any subsidy to the Homeowners) and more particularly defined in Section 9.10.</w:t>
      </w:r>
    </w:p>
    <w:p w14:paraId="12737CBE" w14:textId="1BEB6053" w:rsidR="00DE1EE0" w:rsidRDefault="00DE1EE0" w:rsidP="00C70602">
      <w:pPr>
        <w:pStyle w:val="BodyText"/>
        <w:tabs>
          <w:tab w:val="clear" w:pos="1008"/>
        </w:tabs>
        <w:ind w:left="0"/>
        <w:jc w:val="both"/>
        <w:rPr>
          <w:rFonts w:ascii="Times New Roman" w:hAnsi="Times New Roman"/>
        </w:rPr>
      </w:pPr>
      <w:r w:rsidRPr="00577342">
        <w:rPr>
          <w:rFonts w:ascii="Times New Roman" w:hAnsi="Times New Roman"/>
          <w:u w:val="single"/>
        </w:rPr>
        <w:t>Permitted Mortgage</w:t>
      </w:r>
      <w:r>
        <w:rPr>
          <w:rFonts w:ascii="Times New Roman" w:hAnsi="Times New Roman"/>
        </w:rPr>
        <w:t>: A mortgage or deed of trust on the Home and Homeowner</w:t>
      </w:r>
      <w:r w:rsidR="00713F66">
        <w:rPr>
          <w:rFonts w:ascii="Times New Roman" w:hAnsi="Times New Roman"/>
        </w:rPr>
        <w:t xml:space="preserve">s’ </w:t>
      </w:r>
      <w:r>
        <w:rPr>
          <w:rFonts w:ascii="Times New Roman" w:hAnsi="Times New Roman"/>
        </w:rPr>
        <w:t>right to possess, occupy, and use the Leased Land granted to a lender by Homeowner</w:t>
      </w:r>
      <w:r w:rsidR="00713F66">
        <w:rPr>
          <w:rFonts w:ascii="Times New Roman" w:hAnsi="Times New Roman"/>
        </w:rPr>
        <w:t>s</w:t>
      </w:r>
      <w:r>
        <w:rPr>
          <w:rFonts w:ascii="Times New Roman" w:hAnsi="Times New Roman"/>
        </w:rPr>
        <w:t xml:space="preserve"> with GNDC’s permission. Homeowner</w:t>
      </w:r>
      <w:r w:rsidR="00713F66">
        <w:rPr>
          <w:rFonts w:ascii="Times New Roman" w:hAnsi="Times New Roman"/>
        </w:rPr>
        <w:t>s</w:t>
      </w:r>
      <w:r>
        <w:rPr>
          <w:rFonts w:ascii="Times New Roman" w:hAnsi="Times New Roman"/>
        </w:rPr>
        <w:t xml:space="preserve"> may not mortgage GNDC’s interest in the Leased Land, and may not grant any mortgage or deed of trust without GNDC’s permission.</w:t>
      </w:r>
    </w:p>
    <w:p w14:paraId="37B82A5A" w14:textId="0D2EEBE5" w:rsidR="00DE1EE0" w:rsidRDefault="00DE1EE0" w:rsidP="00C70602">
      <w:pPr>
        <w:pStyle w:val="BodyText"/>
        <w:tabs>
          <w:tab w:val="clear" w:pos="1008"/>
        </w:tabs>
        <w:ind w:left="0"/>
        <w:jc w:val="both"/>
        <w:rPr>
          <w:rFonts w:ascii="Times New Roman" w:hAnsi="Times New Roman"/>
        </w:rPr>
      </w:pPr>
      <w:r w:rsidRPr="00577342">
        <w:rPr>
          <w:rFonts w:ascii="Times New Roman" w:hAnsi="Times New Roman"/>
          <w:u w:val="single"/>
        </w:rPr>
        <w:t>Purchase Option Price</w:t>
      </w:r>
      <w:r w:rsidR="00713F66">
        <w:rPr>
          <w:rFonts w:ascii="Times New Roman" w:hAnsi="Times New Roman"/>
        </w:rPr>
        <w:t>: The maximum price Homeowners are</w:t>
      </w:r>
      <w:r>
        <w:rPr>
          <w:rFonts w:ascii="Times New Roman" w:hAnsi="Times New Roman"/>
        </w:rPr>
        <w:t xml:space="preserve"> allowed to receive for the sale of the Home and Homeowner</w:t>
      </w:r>
      <w:r w:rsidR="00713F66">
        <w:rPr>
          <w:rFonts w:ascii="Times New Roman" w:hAnsi="Times New Roman"/>
        </w:rPr>
        <w:t>s’</w:t>
      </w:r>
      <w:r>
        <w:rPr>
          <w:rFonts w:ascii="Times New Roman" w:hAnsi="Times New Roman"/>
        </w:rPr>
        <w:t xml:space="preserve"> right to possess, occupy, and use the Leased Land, as defined in Article 9 of this Lease.</w:t>
      </w:r>
    </w:p>
    <w:p w14:paraId="5C1C5534" w14:textId="4E62CA1E" w:rsidR="009A5320" w:rsidRPr="00736E37" w:rsidRDefault="009A5320" w:rsidP="00C70602">
      <w:pPr>
        <w:pStyle w:val="BodyText"/>
        <w:tabs>
          <w:tab w:val="clear" w:pos="1008"/>
        </w:tabs>
        <w:ind w:left="0"/>
        <w:jc w:val="both"/>
        <w:rPr>
          <w:rFonts w:ascii="Times New Roman" w:hAnsi="Times New Roman"/>
        </w:rPr>
      </w:pPr>
      <w:r w:rsidRPr="00577342">
        <w:rPr>
          <w:rFonts w:ascii="Times New Roman" w:hAnsi="Times New Roman"/>
          <w:u w:val="single"/>
        </w:rPr>
        <w:t>Stewardship Fee</w:t>
      </w:r>
      <w:r>
        <w:rPr>
          <w:rFonts w:ascii="Times New Roman" w:hAnsi="Times New Roman"/>
        </w:rPr>
        <w:t xml:space="preserve">: The monthly fee that Homeowners pay to GNDC </w:t>
      </w:r>
      <w:r w:rsidR="00577342">
        <w:rPr>
          <w:rFonts w:ascii="Times New Roman" w:hAnsi="Times New Roman"/>
        </w:rPr>
        <w:t xml:space="preserve">and </w:t>
      </w:r>
      <w:r>
        <w:rPr>
          <w:rFonts w:ascii="Times New Roman" w:hAnsi="Times New Roman"/>
        </w:rPr>
        <w:t xml:space="preserve">that is held in a reserve account by GNDC and used to preserve the physical condition of the Home. </w:t>
      </w:r>
    </w:p>
    <w:p w14:paraId="64FBF557" w14:textId="77777777" w:rsidR="00C70602" w:rsidRPr="00736E37" w:rsidRDefault="00C70602" w:rsidP="009A6C00">
      <w:pPr>
        <w:pStyle w:val="BodyText"/>
        <w:tabs>
          <w:tab w:val="clear" w:pos="1008"/>
        </w:tabs>
        <w:spacing w:before="0"/>
        <w:ind w:left="0"/>
        <w:jc w:val="both"/>
        <w:rPr>
          <w:rFonts w:ascii="Times New Roman" w:hAnsi="Times New Roman"/>
        </w:rPr>
      </w:pPr>
    </w:p>
    <w:p w14:paraId="30FFFAA0" w14:textId="77777777" w:rsidR="00C70602" w:rsidRPr="00736E37" w:rsidRDefault="00C70602" w:rsidP="00C70602">
      <w:pPr>
        <w:pStyle w:val="Heading6"/>
        <w:tabs>
          <w:tab w:val="clear" w:pos="720"/>
        </w:tabs>
        <w:ind w:left="0"/>
        <w:rPr>
          <w:rFonts w:ascii="Times New Roman" w:hAnsi="Times New Roman"/>
          <w:b/>
        </w:rPr>
      </w:pPr>
      <w:r w:rsidRPr="00736E37">
        <w:rPr>
          <w:rFonts w:ascii="Times New Roman" w:hAnsi="Times New Roman"/>
          <w:b/>
        </w:rPr>
        <w:t>ARTICLE 1: Letters of Stipulation and Acknowledgment</w:t>
      </w:r>
    </w:p>
    <w:p w14:paraId="673E94CE" w14:textId="6ACB1448" w:rsidR="00C70602" w:rsidRPr="00736E37" w:rsidRDefault="00C70602" w:rsidP="00C70602">
      <w:pPr>
        <w:pStyle w:val="BodyText"/>
        <w:tabs>
          <w:tab w:val="clear" w:pos="720"/>
          <w:tab w:val="clear" w:pos="1008"/>
        </w:tabs>
        <w:ind w:left="0"/>
        <w:jc w:val="both"/>
        <w:rPr>
          <w:rFonts w:ascii="Times New Roman" w:hAnsi="Times New Roman"/>
        </w:rPr>
      </w:pPr>
      <w:r w:rsidRPr="00736E37">
        <w:rPr>
          <w:rFonts w:ascii="Times New Roman" w:hAnsi="Times New Roman"/>
        </w:rPr>
        <w:t xml:space="preserve">Attached as </w:t>
      </w:r>
      <w:r w:rsidR="00360012">
        <w:rPr>
          <w:rFonts w:ascii="Times New Roman" w:hAnsi="Times New Roman"/>
        </w:rPr>
        <w:t>E</w:t>
      </w:r>
      <w:r w:rsidRPr="00736E37">
        <w:rPr>
          <w:rFonts w:ascii="Times New Roman" w:hAnsi="Times New Roman"/>
        </w:rPr>
        <w:t>xhibit</w:t>
      </w:r>
      <w:r w:rsidR="00360012">
        <w:rPr>
          <w:rFonts w:ascii="Times New Roman" w:hAnsi="Times New Roman"/>
        </w:rPr>
        <w:t xml:space="preserve"> 1</w:t>
      </w:r>
      <w:r w:rsidRPr="00736E37">
        <w:rPr>
          <w:rFonts w:ascii="Times New Roman" w:hAnsi="Times New Roman"/>
        </w:rPr>
        <w:t xml:space="preserve"> LETTERS OF STIPULATION AND ACKNOWLEDGMENT and made part</w:t>
      </w:r>
      <w:r w:rsidR="00EE48F4">
        <w:rPr>
          <w:rFonts w:ascii="Times New Roman" w:hAnsi="Times New Roman"/>
        </w:rPr>
        <w:t xml:space="preserve"> of this Lease by reference are</w:t>
      </w:r>
      <w:r w:rsidRPr="00736E37">
        <w:rPr>
          <w:rFonts w:ascii="Times New Roman" w:hAnsi="Times New Roman"/>
        </w:rPr>
        <w:t xml:space="preserve"> (a) a Letter of Stipulation </w:t>
      </w:r>
      <w:r w:rsidR="0028150B">
        <w:rPr>
          <w:rFonts w:ascii="Times New Roman" w:hAnsi="Times New Roman"/>
        </w:rPr>
        <w:t>from</w:t>
      </w:r>
      <w:r w:rsidRPr="00736E37">
        <w:rPr>
          <w:rFonts w:ascii="Times New Roman" w:hAnsi="Times New Roman"/>
        </w:rPr>
        <w:t xml:space="preserve"> </w:t>
      </w:r>
      <w:r w:rsidR="00DE1EE0">
        <w:rPr>
          <w:rFonts w:ascii="Times New Roman" w:hAnsi="Times New Roman"/>
        </w:rPr>
        <w:t>Homeowner</w:t>
      </w:r>
      <w:r w:rsidR="00713F66">
        <w:rPr>
          <w:rFonts w:ascii="Times New Roman" w:hAnsi="Times New Roman"/>
        </w:rPr>
        <w:t>s</w:t>
      </w:r>
      <w:r w:rsidRPr="00736E37">
        <w:rPr>
          <w:rFonts w:ascii="Times New Roman" w:hAnsi="Times New Roman"/>
        </w:rPr>
        <w:t xml:space="preserve">, and (b) a Letter of Acknowledgment </w:t>
      </w:r>
      <w:r w:rsidR="0028150B">
        <w:rPr>
          <w:rFonts w:ascii="Times New Roman" w:hAnsi="Times New Roman"/>
        </w:rPr>
        <w:t>from a HUD-certified homebuyer counseling organization</w:t>
      </w:r>
      <w:r w:rsidRPr="00736E37">
        <w:rPr>
          <w:rFonts w:ascii="Times New Roman" w:hAnsi="Times New Roman"/>
        </w:rPr>
        <w:t>, setting forth their respective review and understanding of this Lease and related documents for this transaction.</w:t>
      </w:r>
    </w:p>
    <w:p w14:paraId="66DF8404" w14:textId="77777777" w:rsidR="00BD3F95" w:rsidRDefault="00BD3F95" w:rsidP="00C70602">
      <w:pPr>
        <w:pStyle w:val="Heading6"/>
        <w:tabs>
          <w:tab w:val="clear" w:pos="720"/>
        </w:tabs>
        <w:ind w:left="0"/>
        <w:rPr>
          <w:rFonts w:ascii="Times New Roman" w:hAnsi="Times New Roman"/>
          <w:b/>
        </w:rPr>
      </w:pPr>
    </w:p>
    <w:p w14:paraId="27D87DD9" w14:textId="0BD5F6C2" w:rsidR="00C70602" w:rsidRPr="00736E37" w:rsidRDefault="00C70602" w:rsidP="00C70602">
      <w:pPr>
        <w:pStyle w:val="Heading6"/>
        <w:tabs>
          <w:tab w:val="clear" w:pos="720"/>
        </w:tabs>
        <w:ind w:left="0"/>
        <w:rPr>
          <w:rFonts w:ascii="Times New Roman" w:hAnsi="Times New Roman"/>
          <w:b/>
        </w:rPr>
      </w:pPr>
      <w:r w:rsidRPr="00736E37">
        <w:rPr>
          <w:rFonts w:ascii="Times New Roman" w:hAnsi="Times New Roman"/>
          <w:b/>
        </w:rPr>
        <w:t xml:space="preserve">ARTICLE 2: Lease of Leased </w:t>
      </w:r>
      <w:r w:rsidR="00713F66">
        <w:rPr>
          <w:rFonts w:ascii="Times New Roman" w:hAnsi="Times New Roman"/>
          <w:b/>
        </w:rPr>
        <w:t>Land</w:t>
      </w:r>
    </w:p>
    <w:p w14:paraId="43EBD891" w14:textId="7CE00B13" w:rsidR="00456ED4" w:rsidRDefault="00C70602" w:rsidP="00C70602">
      <w:pPr>
        <w:pStyle w:val="BodyText"/>
        <w:tabs>
          <w:tab w:val="clear" w:pos="720"/>
          <w:tab w:val="clear" w:pos="1008"/>
        </w:tabs>
        <w:ind w:left="0"/>
        <w:jc w:val="both"/>
        <w:rPr>
          <w:rFonts w:ascii="Times New Roman" w:hAnsi="Times New Roman"/>
        </w:rPr>
      </w:pPr>
      <w:r>
        <w:rPr>
          <w:rFonts w:ascii="Times New Roman" w:hAnsi="Times New Roman"/>
        </w:rPr>
        <w:t xml:space="preserve">2.1 </w:t>
      </w:r>
      <w:r w:rsidR="00713F66">
        <w:rPr>
          <w:rFonts w:ascii="Times New Roman" w:hAnsi="Times New Roman"/>
        </w:rPr>
        <w:t>LAND</w:t>
      </w:r>
      <w:r>
        <w:rPr>
          <w:rFonts w:ascii="Times New Roman" w:hAnsi="Times New Roman"/>
        </w:rPr>
        <w:t xml:space="preserve">:  </w:t>
      </w:r>
      <w:r w:rsidRPr="00736E37">
        <w:rPr>
          <w:rFonts w:ascii="Times New Roman" w:hAnsi="Times New Roman"/>
        </w:rPr>
        <w:t xml:space="preserve">GNDC, in consideration of the terms and conditions of this Lease, does hereby lease to </w:t>
      </w:r>
      <w:r w:rsidR="00713F66">
        <w:rPr>
          <w:rFonts w:ascii="Times New Roman" w:hAnsi="Times New Roman"/>
        </w:rPr>
        <w:t>Homeowners</w:t>
      </w:r>
      <w:r w:rsidRPr="00736E37">
        <w:rPr>
          <w:rFonts w:ascii="Times New Roman" w:hAnsi="Times New Roman"/>
        </w:rPr>
        <w:t>, and</w:t>
      </w:r>
      <w:r w:rsidR="006A47BA">
        <w:rPr>
          <w:rFonts w:ascii="Times New Roman" w:hAnsi="Times New Roman"/>
        </w:rPr>
        <w:t xml:space="preserve"> </w:t>
      </w:r>
      <w:r w:rsidR="00713F66">
        <w:rPr>
          <w:rFonts w:ascii="Times New Roman" w:hAnsi="Times New Roman"/>
        </w:rPr>
        <w:t>Homeowners</w:t>
      </w:r>
      <w:r w:rsidRPr="00736E37">
        <w:rPr>
          <w:rFonts w:ascii="Times New Roman" w:hAnsi="Times New Roman"/>
        </w:rPr>
        <w:t xml:space="preserve"> do hereby rent from GNDC, the property (referred to </w:t>
      </w:r>
      <w:r>
        <w:rPr>
          <w:rFonts w:ascii="Times New Roman" w:hAnsi="Times New Roman"/>
        </w:rPr>
        <w:t>herein</w:t>
      </w:r>
      <w:r w:rsidRPr="00736E37">
        <w:rPr>
          <w:rFonts w:ascii="Times New Roman" w:hAnsi="Times New Roman"/>
        </w:rPr>
        <w:t xml:space="preserve"> as the “</w:t>
      </w:r>
      <w:r w:rsidRPr="00736E37">
        <w:rPr>
          <w:rFonts w:ascii="Times New Roman" w:hAnsi="Times New Roman"/>
          <w:i/>
        </w:rPr>
        <w:t xml:space="preserve">Leased </w:t>
      </w:r>
      <w:r w:rsidR="00713F66">
        <w:rPr>
          <w:rFonts w:ascii="Times New Roman" w:hAnsi="Times New Roman"/>
          <w:i/>
        </w:rPr>
        <w:t>Land</w:t>
      </w:r>
      <w:r w:rsidRPr="00736E37">
        <w:rPr>
          <w:rFonts w:ascii="Times New Roman" w:hAnsi="Times New Roman"/>
        </w:rPr>
        <w:t>”)</w:t>
      </w:r>
      <w:r w:rsidR="00EF5A69">
        <w:rPr>
          <w:rFonts w:ascii="Times New Roman" w:hAnsi="Times New Roman"/>
        </w:rPr>
        <w:t>,</w:t>
      </w:r>
      <w:r w:rsidRPr="00736E37">
        <w:rPr>
          <w:rFonts w:ascii="Times New Roman" w:hAnsi="Times New Roman"/>
        </w:rPr>
        <w:t xml:space="preserve"> described in </w:t>
      </w:r>
      <w:r w:rsidR="00EF5A69">
        <w:rPr>
          <w:rFonts w:ascii="Times New Roman" w:hAnsi="Times New Roman"/>
        </w:rPr>
        <w:t>Exhibit 2.1</w:t>
      </w:r>
      <w:r w:rsidRPr="00736E37">
        <w:rPr>
          <w:rFonts w:ascii="Times New Roman" w:hAnsi="Times New Roman"/>
        </w:rPr>
        <w:t xml:space="preserve"> </w:t>
      </w:r>
      <w:r w:rsidR="006A47BA">
        <w:rPr>
          <w:rFonts w:ascii="Times New Roman" w:hAnsi="Times New Roman"/>
        </w:rPr>
        <w:t>Homeowners have been provided</w:t>
      </w:r>
      <w:r w:rsidRPr="00736E37">
        <w:rPr>
          <w:rFonts w:ascii="Times New Roman" w:hAnsi="Times New Roman"/>
        </w:rPr>
        <w:t xml:space="preserve"> a c</w:t>
      </w:r>
      <w:r w:rsidR="00D910F2">
        <w:rPr>
          <w:rFonts w:ascii="Times New Roman" w:hAnsi="Times New Roman"/>
        </w:rPr>
        <w:t>opy of the most current</w:t>
      </w:r>
      <w:r w:rsidRPr="00736E37">
        <w:rPr>
          <w:rFonts w:ascii="Times New Roman" w:hAnsi="Times New Roman"/>
        </w:rPr>
        <w:t xml:space="preserve"> </w:t>
      </w:r>
      <w:r w:rsidR="00713F66">
        <w:rPr>
          <w:rFonts w:ascii="Times New Roman" w:hAnsi="Times New Roman"/>
        </w:rPr>
        <w:t xml:space="preserve">survey and </w:t>
      </w:r>
      <w:r w:rsidRPr="00736E37">
        <w:rPr>
          <w:rFonts w:ascii="Times New Roman" w:hAnsi="Times New Roman"/>
        </w:rPr>
        <w:t xml:space="preserve">title report for the </w:t>
      </w:r>
      <w:r w:rsidR="00D910F2">
        <w:rPr>
          <w:rFonts w:ascii="Times New Roman" w:hAnsi="Times New Roman"/>
        </w:rPr>
        <w:t xml:space="preserve">Leased </w:t>
      </w:r>
      <w:r w:rsidR="00713F66">
        <w:rPr>
          <w:rFonts w:ascii="Times New Roman" w:hAnsi="Times New Roman"/>
        </w:rPr>
        <w:t>Land</w:t>
      </w:r>
      <w:r w:rsidRPr="00736E37">
        <w:rPr>
          <w:rFonts w:ascii="Times New Roman" w:hAnsi="Times New Roman"/>
        </w:rPr>
        <w:t xml:space="preserve">, and </w:t>
      </w:r>
      <w:r w:rsidR="00713F66">
        <w:rPr>
          <w:rFonts w:ascii="Times New Roman" w:hAnsi="Times New Roman"/>
        </w:rPr>
        <w:t>Homeowner</w:t>
      </w:r>
      <w:r w:rsidRPr="00736E37">
        <w:rPr>
          <w:rFonts w:ascii="Times New Roman" w:hAnsi="Times New Roman"/>
        </w:rPr>
        <w:t xml:space="preserve">s accept </w:t>
      </w:r>
      <w:r w:rsidR="00713F66">
        <w:rPr>
          <w:rFonts w:ascii="Times New Roman" w:hAnsi="Times New Roman"/>
        </w:rPr>
        <w:t xml:space="preserve">the state of </w:t>
      </w:r>
      <w:r w:rsidRPr="00736E37">
        <w:rPr>
          <w:rFonts w:ascii="Times New Roman" w:hAnsi="Times New Roman"/>
        </w:rPr>
        <w:t xml:space="preserve">title to the Leased </w:t>
      </w:r>
      <w:r w:rsidR="00713F66">
        <w:rPr>
          <w:rFonts w:ascii="Times New Roman" w:hAnsi="Times New Roman"/>
        </w:rPr>
        <w:t>Land</w:t>
      </w:r>
      <w:r w:rsidRPr="00736E37">
        <w:rPr>
          <w:rFonts w:ascii="Times New Roman" w:hAnsi="Times New Roman"/>
        </w:rPr>
        <w:t xml:space="preserve"> in </w:t>
      </w:r>
      <w:r w:rsidR="00713F66">
        <w:rPr>
          <w:rFonts w:ascii="Times New Roman" w:hAnsi="Times New Roman"/>
        </w:rPr>
        <w:t xml:space="preserve">its </w:t>
      </w:r>
      <w:r w:rsidRPr="00736E37">
        <w:rPr>
          <w:rFonts w:ascii="Times New Roman" w:hAnsi="Times New Roman"/>
        </w:rPr>
        <w:t xml:space="preserve">condition “as is” as of the </w:t>
      </w:r>
      <w:r w:rsidR="00713F66">
        <w:rPr>
          <w:rFonts w:ascii="Times New Roman" w:hAnsi="Times New Roman"/>
        </w:rPr>
        <w:t>signing</w:t>
      </w:r>
      <w:r w:rsidRPr="00736E37">
        <w:rPr>
          <w:rFonts w:ascii="Times New Roman" w:hAnsi="Times New Roman"/>
        </w:rPr>
        <w:t xml:space="preserve"> of this Lease.</w:t>
      </w:r>
    </w:p>
    <w:p w14:paraId="278830AE" w14:textId="7BF0A981" w:rsidR="005812C1" w:rsidRPr="00736E37" w:rsidRDefault="005812C1" w:rsidP="00F671C6">
      <w:pPr>
        <w:pStyle w:val="BodyText"/>
        <w:ind w:left="0"/>
        <w:jc w:val="both"/>
        <w:rPr>
          <w:rFonts w:ascii="Times New Roman" w:hAnsi="Times New Roman"/>
        </w:rPr>
      </w:pPr>
      <w:r>
        <w:rPr>
          <w:rFonts w:ascii="Times New Roman" w:hAnsi="Times New Roman"/>
        </w:rPr>
        <w:t xml:space="preserve">2.2 CONDITION OF LEASED LAND: Homeowners agree that they are leasing the Leased Land in "as-is" condition with all faults and conditions then existing on Leased Land, including any hazardous substances or hazardous wastes that may be located on, under or around the Leased Land, whether known or unknown. Homeowners assume all responsibility for such faults and conditions. Homeowners are not relying on any representations or warranties of any kind whatsoever, express or implied from GNDC as to any matters concerning the Leased Land and except as may be otherwise expressly provided in this Lease, GNDC has made no such </w:t>
      </w:r>
      <w:r>
        <w:rPr>
          <w:rFonts w:ascii="Times New Roman" w:hAnsi="Times New Roman"/>
        </w:rPr>
        <w:lastRenderedPageBreak/>
        <w:t>representation and warranty. Any and all information and documents furnished to Homeowners by or on behalf of GNDC relating to the Leased Land shall be deemed</w:t>
      </w:r>
      <w:r w:rsidR="003D7EB9">
        <w:rPr>
          <w:rFonts w:ascii="Times New Roman" w:hAnsi="Times New Roman"/>
        </w:rPr>
        <w:t xml:space="preserve"> furnished as a courtesy to </w:t>
      </w:r>
      <w:r>
        <w:rPr>
          <w:rFonts w:ascii="Times New Roman" w:hAnsi="Times New Roman"/>
        </w:rPr>
        <w:t>Homeowner</w:t>
      </w:r>
      <w:r w:rsidR="003D7EB9">
        <w:rPr>
          <w:rFonts w:ascii="Times New Roman" w:hAnsi="Times New Roman"/>
        </w:rPr>
        <w:t>s</w:t>
      </w:r>
      <w:r>
        <w:rPr>
          <w:rFonts w:ascii="Times New Roman" w:hAnsi="Times New Roman"/>
        </w:rPr>
        <w:t xml:space="preserve"> but without an</w:t>
      </w:r>
      <w:r w:rsidR="003D7EB9">
        <w:rPr>
          <w:rFonts w:ascii="Times New Roman" w:hAnsi="Times New Roman"/>
        </w:rPr>
        <w:t>y warranty of any kind from GNDC</w:t>
      </w:r>
      <w:r>
        <w:rPr>
          <w:rFonts w:ascii="Times New Roman" w:hAnsi="Times New Roman"/>
        </w:rPr>
        <w:t>.</w:t>
      </w:r>
    </w:p>
    <w:p w14:paraId="13BF86DA" w14:textId="75C8B6EF" w:rsidR="00C70602" w:rsidRPr="00736E37" w:rsidRDefault="002D3E55" w:rsidP="00C70602">
      <w:pPr>
        <w:pStyle w:val="BodyText"/>
        <w:tabs>
          <w:tab w:val="clear" w:pos="720"/>
          <w:tab w:val="clear" w:pos="1008"/>
        </w:tabs>
        <w:ind w:left="0"/>
        <w:jc w:val="both"/>
        <w:rPr>
          <w:rFonts w:ascii="Times New Roman" w:hAnsi="Times New Roman"/>
        </w:rPr>
      </w:pPr>
      <w:r>
        <w:rPr>
          <w:rFonts w:ascii="Times New Roman" w:hAnsi="Times New Roman"/>
        </w:rPr>
        <w:t>2.</w:t>
      </w:r>
      <w:r w:rsidR="00F671C6">
        <w:rPr>
          <w:rFonts w:ascii="Times New Roman" w:hAnsi="Times New Roman"/>
        </w:rPr>
        <w:t>3</w:t>
      </w:r>
      <w:r w:rsidR="00C70602" w:rsidRPr="00736E37">
        <w:rPr>
          <w:rFonts w:ascii="Times New Roman" w:hAnsi="Times New Roman"/>
        </w:rPr>
        <w:t xml:space="preserve"> RESERVATION OF MINERAL RIGHTS:</w:t>
      </w:r>
      <w:r w:rsidR="00C70602">
        <w:rPr>
          <w:rFonts w:ascii="Times New Roman" w:hAnsi="Times New Roman"/>
        </w:rPr>
        <w:t xml:space="preserve"> </w:t>
      </w:r>
      <w:r w:rsidR="00C70602" w:rsidRPr="00736E37">
        <w:rPr>
          <w:rFonts w:ascii="Times New Roman" w:hAnsi="Times New Roman"/>
        </w:rPr>
        <w:t xml:space="preserve"> GNDC reserves to itself </w:t>
      </w:r>
      <w:r w:rsidR="00B17114">
        <w:rPr>
          <w:rFonts w:ascii="Times New Roman" w:hAnsi="Times New Roman"/>
        </w:rPr>
        <w:t xml:space="preserve">the oil, gas, </w:t>
      </w:r>
      <w:r w:rsidR="00C70602" w:rsidRPr="00736E37">
        <w:rPr>
          <w:rFonts w:ascii="Times New Roman" w:hAnsi="Times New Roman"/>
        </w:rPr>
        <w:t>and</w:t>
      </w:r>
      <w:r w:rsidR="001C5AA7">
        <w:rPr>
          <w:rFonts w:ascii="Times New Roman" w:hAnsi="Times New Roman"/>
        </w:rPr>
        <w:t xml:space="preserve"> all</w:t>
      </w:r>
      <w:r w:rsidR="00C70602" w:rsidRPr="00736E37">
        <w:rPr>
          <w:rFonts w:ascii="Times New Roman" w:hAnsi="Times New Roman"/>
        </w:rPr>
        <w:t xml:space="preserve"> other </w:t>
      </w:r>
      <w:r w:rsidR="00B17114">
        <w:rPr>
          <w:rFonts w:ascii="Times New Roman" w:hAnsi="Times New Roman"/>
        </w:rPr>
        <w:t xml:space="preserve">minerals and </w:t>
      </w:r>
      <w:r w:rsidR="00C70602" w:rsidRPr="00736E37">
        <w:rPr>
          <w:rFonts w:ascii="Times New Roman" w:hAnsi="Times New Roman"/>
        </w:rPr>
        <w:t xml:space="preserve">extractive resources of the Leased </w:t>
      </w:r>
      <w:r w:rsidR="00713F66">
        <w:rPr>
          <w:rFonts w:ascii="Times New Roman" w:hAnsi="Times New Roman"/>
        </w:rPr>
        <w:t>Land</w:t>
      </w:r>
      <w:r w:rsidR="00C70602" w:rsidRPr="00736E37">
        <w:rPr>
          <w:rFonts w:ascii="Times New Roman" w:hAnsi="Times New Roman"/>
        </w:rPr>
        <w:t xml:space="preserve">. This reservation shall not diminish the right of the </w:t>
      </w:r>
      <w:r w:rsidR="00713F66">
        <w:rPr>
          <w:rFonts w:ascii="Times New Roman" w:hAnsi="Times New Roman"/>
        </w:rPr>
        <w:t>Homeowner</w:t>
      </w:r>
      <w:r w:rsidR="00C70602" w:rsidRPr="00736E37">
        <w:rPr>
          <w:rFonts w:ascii="Times New Roman" w:hAnsi="Times New Roman"/>
        </w:rPr>
        <w:t xml:space="preserve">s under this Lease to occupy and freely use the Leased </w:t>
      </w:r>
      <w:r w:rsidR="00713F66">
        <w:rPr>
          <w:rFonts w:ascii="Times New Roman" w:hAnsi="Times New Roman"/>
        </w:rPr>
        <w:t>Land</w:t>
      </w:r>
      <w:r w:rsidR="00C70602" w:rsidRPr="00736E37">
        <w:rPr>
          <w:rFonts w:ascii="Times New Roman" w:hAnsi="Times New Roman"/>
        </w:rPr>
        <w:t xml:space="preserve">. Any eventual extraction by GNDC of minerals or other extractive resources shall be carried out with as little disruption to the </w:t>
      </w:r>
      <w:r w:rsidR="00713F66">
        <w:rPr>
          <w:rFonts w:ascii="Times New Roman" w:hAnsi="Times New Roman"/>
        </w:rPr>
        <w:t>Homeowner</w:t>
      </w:r>
      <w:r w:rsidR="00C70602" w:rsidRPr="00736E37">
        <w:rPr>
          <w:rFonts w:ascii="Times New Roman" w:hAnsi="Times New Roman"/>
        </w:rPr>
        <w:t xml:space="preserve">s as is reasonably possible. In instances requiring a material disruption of the </w:t>
      </w:r>
      <w:r w:rsidR="00713F66">
        <w:rPr>
          <w:rFonts w:ascii="Times New Roman" w:hAnsi="Times New Roman"/>
        </w:rPr>
        <w:t>Homeowner</w:t>
      </w:r>
      <w:r w:rsidR="00C70602" w:rsidRPr="00736E37">
        <w:rPr>
          <w:rFonts w:ascii="Times New Roman" w:hAnsi="Times New Roman"/>
        </w:rPr>
        <w:t xml:space="preserve">s’ right of use and occupancy of the Leased </w:t>
      </w:r>
      <w:r w:rsidR="00713F66">
        <w:rPr>
          <w:rFonts w:ascii="Times New Roman" w:hAnsi="Times New Roman"/>
        </w:rPr>
        <w:t>Land</w:t>
      </w:r>
      <w:r w:rsidR="00C70602" w:rsidRPr="00736E37">
        <w:rPr>
          <w:rFonts w:ascii="Times New Roman" w:hAnsi="Times New Roman"/>
        </w:rPr>
        <w:t>, GNDC shall not make such extraction without the</w:t>
      </w:r>
      <w:r w:rsidR="000D5C08">
        <w:rPr>
          <w:rFonts w:ascii="Times New Roman" w:hAnsi="Times New Roman"/>
        </w:rPr>
        <w:t xml:space="preserve"> written</w:t>
      </w:r>
      <w:r w:rsidR="00C70602" w:rsidRPr="00736E37">
        <w:rPr>
          <w:rFonts w:ascii="Times New Roman" w:hAnsi="Times New Roman"/>
        </w:rPr>
        <w:t xml:space="preserve"> consent of the </w:t>
      </w:r>
      <w:r w:rsidR="00713F66">
        <w:rPr>
          <w:rFonts w:ascii="Times New Roman" w:hAnsi="Times New Roman"/>
        </w:rPr>
        <w:t>Homeowner</w:t>
      </w:r>
      <w:r w:rsidR="00C70602" w:rsidRPr="00736E37">
        <w:rPr>
          <w:rFonts w:ascii="Times New Roman" w:hAnsi="Times New Roman"/>
        </w:rPr>
        <w:t>s.</w:t>
      </w:r>
    </w:p>
    <w:p w14:paraId="35A52519" w14:textId="77777777" w:rsidR="00C70602" w:rsidRPr="00736E37" w:rsidRDefault="00C70602" w:rsidP="00C70602">
      <w:pPr>
        <w:pStyle w:val="BodyText"/>
        <w:tabs>
          <w:tab w:val="clear" w:pos="1008"/>
        </w:tabs>
        <w:spacing w:before="0"/>
        <w:ind w:left="0"/>
        <w:jc w:val="both"/>
        <w:rPr>
          <w:rFonts w:ascii="Times New Roman" w:hAnsi="Times New Roman"/>
        </w:rPr>
      </w:pPr>
    </w:p>
    <w:p w14:paraId="1B8D0A00" w14:textId="77777777" w:rsidR="00C70602" w:rsidRPr="00736E37" w:rsidRDefault="00C70602" w:rsidP="00C70602">
      <w:pPr>
        <w:pStyle w:val="Heading6"/>
        <w:ind w:left="0"/>
        <w:rPr>
          <w:rFonts w:ascii="Times New Roman" w:hAnsi="Times New Roman"/>
          <w:b/>
        </w:rPr>
      </w:pPr>
      <w:r w:rsidRPr="00736E37">
        <w:rPr>
          <w:rFonts w:ascii="Times New Roman" w:hAnsi="Times New Roman"/>
          <w:b/>
        </w:rPr>
        <w:t>ARTICLE 3: Duration of Lease</w:t>
      </w:r>
    </w:p>
    <w:p w14:paraId="0CC55448" w14:textId="399500C6" w:rsidR="00C70602" w:rsidRPr="00736E37" w:rsidRDefault="00C70602" w:rsidP="00C70602">
      <w:pPr>
        <w:pStyle w:val="BodyText"/>
        <w:ind w:left="0"/>
        <w:jc w:val="both"/>
        <w:rPr>
          <w:rFonts w:ascii="Times New Roman" w:hAnsi="Times New Roman"/>
        </w:rPr>
      </w:pPr>
      <w:r w:rsidRPr="005D1F81">
        <w:rPr>
          <w:rFonts w:ascii="Times New Roman" w:hAnsi="Times New Roman"/>
        </w:rPr>
        <w:t>3.1 PRINCIPAL TERM:  Th</w:t>
      </w:r>
      <w:r w:rsidR="005D1F81" w:rsidRPr="005D1F81">
        <w:rPr>
          <w:rFonts w:ascii="Times New Roman" w:hAnsi="Times New Roman"/>
        </w:rPr>
        <w:t xml:space="preserve">e term of this </w:t>
      </w:r>
      <w:r w:rsidRPr="005D1F81">
        <w:rPr>
          <w:rFonts w:ascii="Times New Roman" w:hAnsi="Times New Roman"/>
        </w:rPr>
        <w:t xml:space="preserve">Lease </w:t>
      </w:r>
      <w:r w:rsidR="005D1F81" w:rsidRPr="005D1F81">
        <w:rPr>
          <w:rFonts w:ascii="Times New Roman" w:hAnsi="Times New Roman"/>
        </w:rPr>
        <w:t>is 99 years</w:t>
      </w:r>
      <w:r w:rsidR="00AB3D51">
        <w:rPr>
          <w:rFonts w:ascii="Times New Roman" w:hAnsi="Times New Roman"/>
        </w:rPr>
        <w:t>, beginning on the ____ day of ______</w:t>
      </w:r>
      <w:r w:rsidR="00C4366F">
        <w:rPr>
          <w:rFonts w:ascii="Times New Roman" w:hAnsi="Times New Roman"/>
        </w:rPr>
        <w:t>__</w:t>
      </w:r>
      <w:r w:rsidR="00AB3D51">
        <w:rPr>
          <w:rFonts w:ascii="Times New Roman" w:hAnsi="Times New Roman"/>
        </w:rPr>
        <w:t>______, 20_</w:t>
      </w:r>
      <w:r w:rsidR="00C4366F">
        <w:rPr>
          <w:rFonts w:ascii="Times New Roman" w:hAnsi="Times New Roman"/>
        </w:rPr>
        <w:t>_</w:t>
      </w:r>
      <w:r w:rsidR="00AB3D51">
        <w:rPr>
          <w:rFonts w:ascii="Times New Roman" w:hAnsi="Times New Roman"/>
        </w:rPr>
        <w:t>_, and ending on the ____ day of ____________, 2___</w:t>
      </w:r>
      <w:r w:rsidR="00B17114">
        <w:rPr>
          <w:rFonts w:ascii="Times New Roman" w:hAnsi="Times New Roman"/>
        </w:rPr>
        <w:t>, unless ended sooner as provided elsewhere in this Lease</w:t>
      </w:r>
      <w:r w:rsidR="00577342">
        <w:rPr>
          <w:rFonts w:ascii="Times New Roman" w:hAnsi="Times New Roman"/>
        </w:rPr>
        <w:t>.</w:t>
      </w:r>
    </w:p>
    <w:p w14:paraId="379833BD" w14:textId="63BCCABF" w:rsidR="00C70602" w:rsidRPr="00736E37" w:rsidRDefault="00C70602" w:rsidP="00C70602">
      <w:pPr>
        <w:pStyle w:val="BodyText"/>
        <w:ind w:left="0"/>
        <w:jc w:val="both"/>
        <w:rPr>
          <w:rFonts w:ascii="Times New Roman" w:hAnsi="Times New Roman"/>
        </w:rPr>
      </w:pPr>
      <w:r w:rsidRPr="00736E37">
        <w:rPr>
          <w:rFonts w:ascii="Times New Roman" w:hAnsi="Times New Roman"/>
        </w:rPr>
        <w:t>3.</w:t>
      </w:r>
      <w:r w:rsidR="00B17114">
        <w:rPr>
          <w:rFonts w:ascii="Times New Roman" w:hAnsi="Times New Roman"/>
        </w:rPr>
        <w:t>2</w:t>
      </w:r>
      <w:r w:rsidRPr="00736E37">
        <w:rPr>
          <w:rFonts w:ascii="Times New Roman" w:hAnsi="Times New Roman"/>
        </w:rPr>
        <w:t xml:space="preserve"> CHANGE OF GNDC; </w:t>
      </w:r>
      <w:r w:rsidR="00713F66">
        <w:rPr>
          <w:rFonts w:ascii="Times New Roman" w:hAnsi="Times New Roman"/>
        </w:rPr>
        <w:t>HOMEOWNER</w:t>
      </w:r>
      <w:r w:rsidRPr="00736E37">
        <w:rPr>
          <w:rFonts w:ascii="Times New Roman" w:hAnsi="Times New Roman"/>
        </w:rPr>
        <w:t xml:space="preserve">S’ RIGHT TO PURCHASE: </w:t>
      </w:r>
      <w:r>
        <w:rPr>
          <w:rFonts w:ascii="Times New Roman" w:hAnsi="Times New Roman"/>
        </w:rPr>
        <w:t xml:space="preserve"> </w:t>
      </w:r>
      <w:r w:rsidRPr="00736E37">
        <w:rPr>
          <w:rFonts w:ascii="Times New Roman" w:hAnsi="Times New Roman"/>
        </w:rPr>
        <w:t xml:space="preserve">In the event that ownership of the </w:t>
      </w:r>
      <w:r w:rsidR="00B17114">
        <w:rPr>
          <w:rFonts w:ascii="Times New Roman" w:hAnsi="Times New Roman"/>
        </w:rPr>
        <w:t>Leased Land</w:t>
      </w:r>
      <w:r w:rsidRPr="00736E37">
        <w:rPr>
          <w:rFonts w:ascii="Times New Roman" w:hAnsi="Times New Roman"/>
        </w:rPr>
        <w:t xml:space="preserve"> is conveyed or transferred (whether voluntarily or involuntarily) by GNDC to any other person or entity, this Lease shall not </w:t>
      </w:r>
      <w:r w:rsidR="00A25A84">
        <w:rPr>
          <w:rFonts w:ascii="Times New Roman" w:hAnsi="Times New Roman"/>
        </w:rPr>
        <w:t>terminate</w:t>
      </w:r>
      <w:r w:rsidRPr="00736E37">
        <w:rPr>
          <w:rFonts w:ascii="Times New Roman" w:hAnsi="Times New Roman"/>
        </w:rPr>
        <w:t>, but shall remain binding and unaffected. However, in the event GNDC desires or attempts to convey the Land to any person or entity other than a nonprofit corporation, charitable trust, governmental agency</w:t>
      </w:r>
      <w:r>
        <w:rPr>
          <w:rFonts w:ascii="Times New Roman" w:hAnsi="Times New Roman"/>
        </w:rPr>
        <w:t>,</w:t>
      </w:r>
      <w:r w:rsidRPr="00736E37">
        <w:rPr>
          <w:rFonts w:ascii="Times New Roman" w:hAnsi="Times New Roman"/>
        </w:rPr>
        <w:t xml:space="preserve"> or other similar entity sharing the goals described in the Recitals above, </w:t>
      </w:r>
      <w:r w:rsidR="00713F66">
        <w:rPr>
          <w:rFonts w:ascii="Times New Roman" w:hAnsi="Times New Roman"/>
        </w:rPr>
        <w:t>Homeowner</w:t>
      </w:r>
      <w:r w:rsidRPr="00736E37">
        <w:rPr>
          <w:rFonts w:ascii="Times New Roman" w:hAnsi="Times New Roman"/>
        </w:rPr>
        <w:t xml:space="preserve">s shall have a right of first refusal to purchase the </w:t>
      </w:r>
      <w:r w:rsidR="00B17114">
        <w:rPr>
          <w:rFonts w:ascii="Times New Roman" w:hAnsi="Times New Roman"/>
        </w:rPr>
        <w:t xml:space="preserve">Leased </w:t>
      </w:r>
      <w:r w:rsidRPr="00736E37">
        <w:rPr>
          <w:rFonts w:ascii="Times New Roman" w:hAnsi="Times New Roman"/>
        </w:rPr>
        <w:t xml:space="preserve">Land. This right shall be as specified in the attached </w:t>
      </w:r>
      <w:r w:rsidR="00360012">
        <w:rPr>
          <w:rFonts w:ascii="Times New Roman" w:hAnsi="Times New Roman"/>
        </w:rPr>
        <w:t>E</w:t>
      </w:r>
      <w:r w:rsidRPr="00736E37">
        <w:rPr>
          <w:rFonts w:ascii="Times New Roman" w:hAnsi="Times New Roman"/>
        </w:rPr>
        <w:t>xhibit</w:t>
      </w:r>
      <w:r w:rsidR="00023632">
        <w:rPr>
          <w:rFonts w:ascii="Times New Roman" w:hAnsi="Times New Roman"/>
        </w:rPr>
        <w:t xml:space="preserve"> 3.2</w:t>
      </w:r>
      <w:r w:rsidRPr="00736E37">
        <w:rPr>
          <w:rFonts w:ascii="Times New Roman" w:hAnsi="Times New Roman"/>
        </w:rPr>
        <w:t xml:space="preserve"> RIGHT OF FIRST REFUSAL. Any sale or other trans</w:t>
      </w:r>
      <w:r w:rsidR="00023632">
        <w:rPr>
          <w:rFonts w:ascii="Times New Roman" w:hAnsi="Times New Roman"/>
        </w:rPr>
        <w:t>fer contrary to this section 3.2</w:t>
      </w:r>
      <w:r w:rsidRPr="00736E37">
        <w:rPr>
          <w:rFonts w:ascii="Times New Roman" w:hAnsi="Times New Roman"/>
        </w:rPr>
        <w:t xml:space="preserve"> shall be null and void.</w:t>
      </w:r>
    </w:p>
    <w:p w14:paraId="6505B765" w14:textId="77777777" w:rsidR="00C70602" w:rsidRPr="00736E37" w:rsidRDefault="00C70602" w:rsidP="00C70602">
      <w:pPr>
        <w:pStyle w:val="BodyText"/>
        <w:spacing w:before="0"/>
        <w:ind w:left="0"/>
        <w:jc w:val="both"/>
        <w:rPr>
          <w:rFonts w:ascii="Times New Roman" w:hAnsi="Times New Roman"/>
        </w:rPr>
      </w:pPr>
    </w:p>
    <w:p w14:paraId="27598073" w14:textId="7AD1CBD2" w:rsidR="00C70602" w:rsidRPr="00BA624E" w:rsidRDefault="00C70602" w:rsidP="00C70602">
      <w:pPr>
        <w:pStyle w:val="Heading6"/>
        <w:ind w:left="0"/>
        <w:rPr>
          <w:rFonts w:ascii="Times New Roman" w:hAnsi="Times New Roman"/>
          <w:b/>
        </w:rPr>
      </w:pPr>
      <w:r w:rsidRPr="00BA624E">
        <w:rPr>
          <w:rFonts w:ascii="Times New Roman" w:hAnsi="Times New Roman"/>
          <w:b/>
        </w:rPr>
        <w:t xml:space="preserve">ARTICLE 4: Use of Leased </w:t>
      </w:r>
      <w:r w:rsidR="00713F66">
        <w:rPr>
          <w:rFonts w:ascii="Times New Roman" w:hAnsi="Times New Roman"/>
          <w:b/>
        </w:rPr>
        <w:t>Land</w:t>
      </w:r>
    </w:p>
    <w:p w14:paraId="2FA17EB1" w14:textId="798AC917" w:rsidR="00C70602" w:rsidRPr="00736E37" w:rsidRDefault="00C70602" w:rsidP="00C70602">
      <w:pPr>
        <w:pStyle w:val="BodyText"/>
        <w:ind w:left="0"/>
        <w:jc w:val="both"/>
        <w:rPr>
          <w:rFonts w:ascii="Times New Roman" w:hAnsi="Times New Roman"/>
          <w:u w:val="single"/>
        </w:rPr>
      </w:pPr>
      <w:r w:rsidRPr="00736E37">
        <w:rPr>
          <w:rFonts w:ascii="Times New Roman" w:hAnsi="Times New Roman"/>
        </w:rPr>
        <w:t xml:space="preserve">4.1 RESIDENTIAL USE ONLY: </w:t>
      </w:r>
      <w:r w:rsidR="00C6264E">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shall use, and shall cause all occupants to use, the Leased </w:t>
      </w:r>
      <w:r w:rsidR="00713F66">
        <w:rPr>
          <w:rFonts w:ascii="Times New Roman" w:hAnsi="Times New Roman"/>
        </w:rPr>
        <w:t>Land</w:t>
      </w:r>
      <w:r w:rsidRPr="00736E37">
        <w:rPr>
          <w:rFonts w:ascii="Times New Roman" w:hAnsi="Times New Roman"/>
        </w:rPr>
        <w:t xml:space="preserve"> and </w:t>
      </w:r>
      <w:r w:rsidR="00486141">
        <w:rPr>
          <w:rFonts w:ascii="Times New Roman" w:hAnsi="Times New Roman"/>
        </w:rPr>
        <w:t>the Home</w:t>
      </w:r>
      <w:r w:rsidR="00486141" w:rsidRPr="00736E37">
        <w:rPr>
          <w:rFonts w:ascii="Times New Roman" w:hAnsi="Times New Roman"/>
        </w:rPr>
        <w:t xml:space="preserve"> </w:t>
      </w:r>
      <w:r w:rsidR="00E23D4A">
        <w:rPr>
          <w:rFonts w:ascii="Times New Roman" w:hAnsi="Times New Roman"/>
        </w:rPr>
        <w:t xml:space="preserve">only </w:t>
      </w:r>
      <w:r w:rsidRPr="00736E37">
        <w:rPr>
          <w:rFonts w:ascii="Times New Roman" w:hAnsi="Times New Roman"/>
        </w:rPr>
        <w:t>for residential purposes and any incidental activi</w:t>
      </w:r>
      <w:r w:rsidR="00E23D4A">
        <w:rPr>
          <w:rFonts w:ascii="Times New Roman" w:hAnsi="Times New Roman"/>
        </w:rPr>
        <w:t>ties related to residential use</w:t>
      </w:r>
      <w:r w:rsidRPr="00736E37">
        <w:rPr>
          <w:rFonts w:ascii="Times New Roman" w:hAnsi="Times New Roman"/>
        </w:rPr>
        <w:t xml:space="preserve"> permitted by </w:t>
      </w:r>
      <w:r w:rsidR="00AA0ED9">
        <w:rPr>
          <w:rFonts w:ascii="Times New Roman" w:hAnsi="Times New Roman"/>
        </w:rPr>
        <w:t>the</w:t>
      </w:r>
      <w:r w:rsidRPr="00736E37">
        <w:rPr>
          <w:rFonts w:ascii="Times New Roman" w:hAnsi="Times New Roman"/>
        </w:rPr>
        <w:t xml:space="preserve"> zoning law</w:t>
      </w:r>
      <w:r w:rsidR="00C6264E">
        <w:rPr>
          <w:rFonts w:ascii="Times New Roman" w:hAnsi="Times New Roman"/>
        </w:rPr>
        <w:t>s</w:t>
      </w:r>
      <w:r w:rsidR="00AA0ED9">
        <w:rPr>
          <w:rFonts w:ascii="Times New Roman" w:hAnsi="Times New Roman"/>
        </w:rPr>
        <w:t xml:space="preserve"> currently in effect or hereafter enacted</w:t>
      </w:r>
      <w:r w:rsidR="00C6264E">
        <w:rPr>
          <w:rFonts w:ascii="Times New Roman" w:hAnsi="Times New Roman"/>
        </w:rPr>
        <w:t>.</w:t>
      </w:r>
      <w:r w:rsidRPr="00736E37">
        <w:rPr>
          <w:rFonts w:ascii="Times New Roman" w:hAnsi="Times New Roman"/>
        </w:rPr>
        <w:t xml:space="preserve"> </w:t>
      </w:r>
      <w:r w:rsidR="00713F66">
        <w:rPr>
          <w:rFonts w:ascii="Times New Roman" w:hAnsi="Times New Roman"/>
        </w:rPr>
        <w:t>Homeowner</w:t>
      </w:r>
      <w:r w:rsidR="00C6264E">
        <w:rPr>
          <w:rFonts w:ascii="Times New Roman" w:hAnsi="Times New Roman"/>
        </w:rPr>
        <w:t xml:space="preserve">s shall occupy the </w:t>
      </w:r>
      <w:r w:rsidR="00063E60">
        <w:rPr>
          <w:rFonts w:ascii="Times New Roman" w:hAnsi="Times New Roman"/>
        </w:rPr>
        <w:t xml:space="preserve">Home </w:t>
      </w:r>
      <w:r w:rsidR="00C6264E" w:rsidRPr="00736E37">
        <w:rPr>
          <w:rFonts w:ascii="Times New Roman" w:hAnsi="Times New Roman"/>
        </w:rPr>
        <w:t>as their primary residence and homestead.</w:t>
      </w:r>
    </w:p>
    <w:p w14:paraId="618607A4" w14:textId="0F245EB0" w:rsidR="00C70602" w:rsidRPr="00736E37" w:rsidRDefault="00C70602" w:rsidP="004F0165">
      <w:pPr>
        <w:pStyle w:val="BodyText"/>
        <w:ind w:left="0"/>
        <w:jc w:val="both"/>
        <w:rPr>
          <w:rFonts w:ascii="Times New Roman" w:hAnsi="Times New Roman"/>
        </w:rPr>
      </w:pPr>
      <w:r w:rsidRPr="00736E37">
        <w:rPr>
          <w:rFonts w:ascii="Times New Roman" w:hAnsi="Times New Roman"/>
        </w:rPr>
        <w:t xml:space="preserve">4.2 RESPONSIBLE USE AND COMPLIANCE WITH LAW: </w:t>
      </w:r>
      <w:r>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shall use the Leased </w:t>
      </w:r>
      <w:r w:rsidR="00713F66">
        <w:rPr>
          <w:rFonts w:ascii="Times New Roman" w:hAnsi="Times New Roman"/>
        </w:rPr>
        <w:t>Land</w:t>
      </w:r>
      <w:r w:rsidRPr="00736E37">
        <w:rPr>
          <w:rFonts w:ascii="Times New Roman" w:hAnsi="Times New Roman"/>
        </w:rPr>
        <w:t xml:space="preserve"> </w:t>
      </w:r>
      <w:r w:rsidR="00063E60">
        <w:rPr>
          <w:rFonts w:ascii="Times New Roman" w:hAnsi="Times New Roman"/>
        </w:rPr>
        <w:t xml:space="preserve">and </w:t>
      </w:r>
      <w:r w:rsidR="008A270D">
        <w:rPr>
          <w:rFonts w:ascii="Times New Roman" w:hAnsi="Times New Roman"/>
        </w:rPr>
        <w:t xml:space="preserve">the </w:t>
      </w:r>
      <w:r w:rsidR="00063E60">
        <w:rPr>
          <w:rFonts w:ascii="Times New Roman" w:hAnsi="Times New Roman"/>
        </w:rPr>
        <w:t xml:space="preserve">Home </w:t>
      </w:r>
      <w:r w:rsidRPr="00736E37">
        <w:rPr>
          <w:rFonts w:ascii="Times New Roman" w:hAnsi="Times New Roman"/>
        </w:rPr>
        <w:t>in a manner so as not to cause actual harm to others or create a</w:t>
      </w:r>
      <w:r>
        <w:rPr>
          <w:rFonts w:ascii="Times New Roman" w:hAnsi="Times New Roman"/>
        </w:rPr>
        <w:t>ny nuisances, either public or private,</w:t>
      </w:r>
      <w:r w:rsidRPr="00736E37">
        <w:rPr>
          <w:rFonts w:ascii="Times New Roman" w:hAnsi="Times New Roman"/>
        </w:rPr>
        <w:t xml:space="preserve"> and shall dispose of any and all waste in a safe and sanitary manner. </w:t>
      </w:r>
      <w:r w:rsidR="00713F66">
        <w:rPr>
          <w:rFonts w:ascii="Times New Roman" w:hAnsi="Times New Roman"/>
        </w:rPr>
        <w:t>Homeowner</w:t>
      </w:r>
      <w:r w:rsidRPr="00736E37">
        <w:rPr>
          <w:rFonts w:ascii="Times New Roman" w:hAnsi="Times New Roman"/>
        </w:rPr>
        <w:t xml:space="preserve">s shall maintain the Leased </w:t>
      </w:r>
      <w:r w:rsidR="00713F66">
        <w:rPr>
          <w:rFonts w:ascii="Times New Roman" w:hAnsi="Times New Roman"/>
        </w:rPr>
        <w:t>Land</w:t>
      </w:r>
      <w:r w:rsidRPr="00736E37">
        <w:rPr>
          <w:rFonts w:ascii="Times New Roman" w:hAnsi="Times New Roman"/>
        </w:rPr>
        <w:t xml:space="preserve"> and </w:t>
      </w:r>
      <w:r w:rsidR="008A270D">
        <w:rPr>
          <w:rFonts w:ascii="Times New Roman" w:hAnsi="Times New Roman"/>
        </w:rPr>
        <w:t xml:space="preserve">the </w:t>
      </w:r>
      <w:r w:rsidR="00063E60">
        <w:rPr>
          <w:rFonts w:ascii="Times New Roman" w:hAnsi="Times New Roman"/>
        </w:rPr>
        <w:t>Home</w:t>
      </w:r>
      <w:r w:rsidRPr="00736E37">
        <w:rPr>
          <w:rFonts w:ascii="Times New Roman" w:hAnsi="Times New Roman"/>
        </w:rPr>
        <w:t xml:space="preserve"> </w:t>
      </w:r>
      <w:r>
        <w:rPr>
          <w:rFonts w:ascii="Times New Roman" w:hAnsi="Times New Roman"/>
        </w:rPr>
        <w:t>i</w:t>
      </w:r>
      <w:r w:rsidRPr="00736E37">
        <w:rPr>
          <w:rFonts w:ascii="Times New Roman" w:hAnsi="Times New Roman"/>
        </w:rPr>
        <w:t>n good, safe, and habitable condition in all respects, except for normal wear and tear, in full compliance with all applicable laws and regulations, and in such condition as is required to maintain the insuranc</w:t>
      </w:r>
      <w:r w:rsidR="00907637">
        <w:rPr>
          <w:rFonts w:ascii="Times New Roman" w:hAnsi="Times New Roman"/>
        </w:rPr>
        <w:t>e coverage required by section 13</w:t>
      </w:r>
      <w:r w:rsidRPr="00736E37">
        <w:rPr>
          <w:rFonts w:ascii="Times New Roman" w:hAnsi="Times New Roman"/>
        </w:rPr>
        <w:t>.4 of this Lease.</w:t>
      </w:r>
    </w:p>
    <w:p w14:paraId="6DE01962" w14:textId="23E4F0FE" w:rsidR="00C70602" w:rsidRPr="00736E37" w:rsidRDefault="00C70602" w:rsidP="004F0165">
      <w:pPr>
        <w:pStyle w:val="BodyText"/>
        <w:ind w:left="0"/>
        <w:jc w:val="both"/>
        <w:rPr>
          <w:rFonts w:ascii="Times New Roman" w:hAnsi="Times New Roman"/>
        </w:rPr>
      </w:pPr>
      <w:r w:rsidRPr="00736E37">
        <w:rPr>
          <w:rFonts w:ascii="Times New Roman" w:hAnsi="Times New Roman"/>
        </w:rPr>
        <w:t xml:space="preserve">4.3 RESPONSIBLE FOR OTHERS: </w:t>
      </w:r>
      <w:r>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shall be responsible for the use of the Leased </w:t>
      </w:r>
      <w:r w:rsidR="00713F66">
        <w:rPr>
          <w:rFonts w:ascii="Times New Roman" w:hAnsi="Times New Roman"/>
        </w:rPr>
        <w:t>Land</w:t>
      </w:r>
      <w:r w:rsidRPr="00736E37">
        <w:rPr>
          <w:rFonts w:ascii="Times New Roman" w:hAnsi="Times New Roman"/>
        </w:rPr>
        <w:t xml:space="preserve"> </w:t>
      </w:r>
      <w:r w:rsidR="00291072">
        <w:rPr>
          <w:rFonts w:ascii="Times New Roman" w:hAnsi="Times New Roman"/>
        </w:rPr>
        <w:t xml:space="preserve">and the Home </w:t>
      </w:r>
      <w:r w:rsidRPr="00736E37">
        <w:rPr>
          <w:rFonts w:ascii="Times New Roman" w:hAnsi="Times New Roman"/>
        </w:rPr>
        <w:t>by all residents and their families, friends</w:t>
      </w:r>
      <w:r>
        <w:rPr>
          <w:rFonts w:ascii="Times New Roman" w:hAnsi="Times New Roman"/>
        </w:rPr>
        <w:t>,</w:t>
      </w:r>
      <w:r w:rsidRPr="00736E37">
        <w:rPr>
          <w:rFonts w:ascii="Times New Roman" w:hAnsi="Times New Roman"/>
        </w:rPr>
        <w:t xml:space="preserve"> visitors, and anyone else using the Leased </w:t>
      </w:r>
      <w:r w:rsidR="00713F66">
        <w:rPr>
          <w:rFonts w:ascii="Times New Roman" w:hAnsi="Times New Roman"/>
        </w:rPr>
        <w:t>Land</w:t>
      </w:r>
      <w:r w:rsidRPr="00736E37">
        <w:rPr>
          <w:rFonts w:ascii="Times New Roman" w:hAnsi="Times New Roman"/>
        </w:rPr>
        <w:t xml:space="preserve"> </w:t>
      </w:r>
      <w:r w:rsidR="00291072">
        <w:rPr>
          <w:rFonts w:ascii="Times New Roman" w:hAnsi="Times New Roman"/>
        </w:rPr>
        <w:t xml:space="preserve">and the Home </w:t>
      </w:r>
      <w:r w:rsidRPr="00736E37">
        <w:rPr>
          <w:rFonts w:ascii="Times New Roman" w:hAnsi="Times New Roman"/>
        </w:rPr>
        <w:t>with their consent</w:t>
      </w:r>
      <w:r>
        <w:rPr>
          <w:rFonts w:ascii="Times New Roman" w:hAnsi="Times New Roman"/>
        </w:rPr>
        <w:t>,</w:t>
      </w:r>
      <w:r w:rsidRPr="00736E37">
        <w:rPr>
          <w:rFonts w:ascii="Times New Roman" w:hAnsi="Times New Roman"/>
        </w:rPr>
        <w:t xml:space="preserve"> and shall make all such people aware of the spirit, intent</w:t>
      </w:r>
      <w:r>
        <w:rPr>
          <w:rFonts w:ascii="Times New Roman" w:hAnsi="Times New Roman"/>
        </w:rPr>
        <w:t>,</w:t>
      </w:r>
      <w:r w:rsidRPr="00736E37">
        <w:rPr>
          <w:rFonts w:ascii="Times New Roman" w:hAnsi="Times New Roman"/>
        </w:rPr>
        <w:t xml:space="preserve"> and </w:t>
      </w:r>
      <w:r w:rsidR="004F0165">
        <w:rPr>
          <w:rFonts w:ascii="Times New Roman" w:hAnsi="Times New Roman"/>
        </w:rPr>
        <w:t>relevant</w:t>
      </w:r>
      <w:r w:rsidRPr="00736E37">
        <w:rPr>
          <w:rFonts w:ascii="Times New Roman" w:hAnsi="Times New Roman"/>
        </w:rPr>
        <w:t xml:space="preserve"> terms of this Lease.</w:t>
      </w:r>
    </w:p>
    <w:p w14:paraId="493AB9A4" w14:textId="48E2DCB9" w:rsidR="00C70602" w:rsidRDefault="00C70602" w:rsidP="00C70602">
      <w:pPr>
        <w:pStyle w:val="BodyText"/>
        <w:tabs>
          <w:tab w:val="clear" w:pos="1008"/>
        </w:tabs>
        <w:ind w:left="0"/>
        <w:jc w:val="both"/>
        <w:rPr>
          <w:rFonts w:ascii="Times New Roman" w:hAnsi="Times New Roman"/>
        </w:rPr>
      </w:pPr>
      <w:r w:rsidRPr="00736E37">
        <w:rPr>
          <w:rFonts w:ascii="Times New Roman" w:hAnsi="Times New Roman"/>
        </w:rPr>
        <w:t xml:space="preserve">4.4 OCCUPANCY: </w:t>
      </w:r>
      <w:r>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shall occupy the </w:t>
      </w:r>
      <w:r w:rsidR="00291072">
        <w:rPr>
          <w:rFonts w:ascii="Times New Roman" w:hAnsi="Times New Roman"/>
        </w:rPr>
        <w:t>Home</w:t>
      </w:r>
      <w:r w:rsidRPr="00736E37">
        <w:rPr>
          <w:rFonts w:ascii="Times New Roman" w:hAnsi="Times New Roman"/>
        </w:rPr>
        <w:t xml:space="preserve"> fo</w:t>
      </w:r>
      <w:r w:rsidR="009231E7">
        <w:rPr>
          <w:rFonts w:ascii="Times New Roman" w:hAnsi="Times New Roman"/>
        </w:rPr>
        <w:t>r at least nine (9)</w:t>
      </w:r>
      <w:r w:rsidRPr="00736E37">
        <w:rPr>
          <w:rFonts w:ascii="Times New Roman" w:hAnsi="Times New Roman"/>
        </w:rPr>
        <w:t xml:space="preserve"> months of each year of this Lease, unless otherwise agreed </w:t>
      </w:r>
      <w:r w:rsidR="00F3787D">
        <w:rPr>
          <w:rFonts w:ascii="Times New Roman" w:hAnsi="Times New Roman"/>
        </w:rPr>
        <w:t xml:space="preserve">in writing </w:t>
      </w:r>
      <w:r w:rsidRPr="00736E37">
        <w:rPr>
          <w:rFonts w:ascii="Times New Roman" w:hAnsi="Times New Roman"/>
        </w:rPr>
        <w:t>by GNDC. Occupancy by</w:t>
      </w:r>
      <w:r w:rsidR="00A92456">
        <w:rPr>
          <w:rFonts w:ascii="Times New Roman" w:hAnsi="Times New Roman"/>
        </w:rPr>
        <w:t xml:space="preserve"> one or more of the </w:t>
      </w:r>
      <w:r w:rsidR="00A92456">
        <w:rPr>
          <w:rFonts w:ascii="Times New Roman" w:hAnsi="Times New Roman"/>
        </w:rPr>
        <w:lastRenderedPageBreak/>
        <w:t>family members</w:t>
      </w:r>
      <w:r w:rsidRPr="00736E37">
        <w:rPr>
          <w:rFonts w:ascii="Times New Roman" w:hAnsi="Times New Roman"/>
        </w:rPr>
        <w:t xml:space="preserve"> </w:t>
      </w:r>
      <w:r w:rsidR="00A92456">
        <w:rPr>
          <w:rFonts w:ascii="Times New Roman" w:hAnsi="Times New Roman"/>
        </w:rPr>
        <w:t>listed i</w:t>
      </w:r>
      <w:r w:rsidR="006403F5">
        <w:rPr>
          <w:rFonts w:ascii="Times New Roman" w:hAnsi="Times New Roman"/>
        </w:rPr>
        <w:t xml:space="preserve">n (a), (b), (c), or (d) </w:t>
      </w:r>
      <w:r w:rsidR="00907637">
        <w:rPr>
          <w:rFonts w:ascii="Times New Roman" w:hAnsi="Times New Roman"/>
        </w:rPr>
        <w:t>of section 9</w:t>
      </w:r>
      <w:r w:rsidR="00A92456">
        <w:rPr>
          <w:rFonts w:ascii="Times New Roman" w:hAnsi="Times New Roman"/>
        </w:rPr>
        <w:t xml:space="preserve">.3 of this Lease </w:t>
      </w:r>
      <w:r w:rsidRPr="00736E37">
        <w:rPr>
          <w:rFonts w:ascii="Times New Roman" w:hAnsi="Times New Roman"/>
        </w:rPr>
        <w:t xml:space="preserve">shall be considered occupancy by </w:t>
      </w:r>
      <w:r w:rsidR="00713F66">
        <w:rPr>
          <w:rFonts w:ascii="Times New Roman" w:hAnsi="Times New Roman"/>
        </w:rPr>
        <w:t>Homeowner</w:t>
      </w:r>
      <w:r w:rsidRPr="00736E37">
        <w:rPr>
          <w:rFonts w:ascii="Times New Roman" w:hAnsi="Times New Roman"/>
        </w:rPr>
        <w:t>s.</w:t>
      </w:r>
    </w:p>
    <w:p w14:paraId="7F06032E" w14:textId="6E7AA67C" w:rsidR="009E234C" w:rsidRPr="00736E37" w:rsidRDefault="009E234C" w:rsidP="00F50B1C">
      <w:pPr>
        <w:pStyle w:val="BodyText"/>
        <w:ind w:left="0"/>
        <w:jc w:val="both"/>
        <w:rPr>
          <w:rFonts w:ascii="Times New Roman" w:hAnsi="Times New Roman"/>
        </w:rPr>
      </w:pPr>
      <w:r>
        <w:rPr>
          <w:rFonts w:ascii="Times New Roman" w:hAnsi="Times New Roman"/>
        </w:rPr>
        <w:t xml:space="preserve">4.5 </w:t>
      </w:r>
      <w:r w:rsidR="003F08F7">
        <w:rPr>
          <w:rFonts w:ascii="Times New Roman" w:hAnsi="Times New Roman"/>
        </w:rPr>
        <w:t xml:space="preserve">NO </w:t>
      </w:r>
      <w:r>
        <w:rPr>
          <w:rFonts w:ascii="Times New Roman" w:hAnsi="Times New Roman"/>
        </w:rPr>
        <w:t>SUBLEAS</w:t>
      </w:r>
      <w:r w:rsidR="008F5EAF">
        <w:rPr>
          <w:rFonts w:ascii="Times New Roman" w:hAnsi="Times New Roman"/>
        </w:rPr>
        <w:t>ING</w:t>
      </w:r>
      <w:r w:rsidR="003F08F7">
        <w:rPr>
          <w:rFonts w:ascii="Times New Roman" w:hAnsi="Times New Roman"/>
        </w:rPr>
        <w:t xml:space="preserve"> WITHOUT GNDC’S PERMISSION</w:t>
      </w:r>
      <w:r>
        <w:rPr>
          <w:rFonts w:ascii="Times New Roman" w:hAnsi="Times New Roman"/>
        </w:rPr>
        <w:t xml:space="preserve">:  </w:t>
      </w:r>
      <w:r w:rsidRPr="00736E37">
        <w:rPr>
          <w:rFonts w:ascii="Times New Roman" w:hAnsi="Times New Roman"/>
        </w:rPr>
        <w:t>Except as</w:t>
      </w:r>
      <w:r>
        <w:rPr>
          <w:rFonts w:ascii="Times New Roman" w:hAnsi="Times New Roman"/>
        </w:rPr>
        <w:t xml:space="preserve"> otherwise provided in Article 7</w:t>
      </w:r>
      <w:r w:rsidRPr="00736E37">
        <w:rPr>
          <w:rFonts w:ascii="Times New Roman" w:hAnsi="Times New Roman"/>
        </w:rPr>
        <w:t xml:space="preserve"> (including the </w:t>
      </w:r>
      <w:r>
        <w:rPr>
          <w:rFonts w:ascii="Times New Roman" w:hAnsi="Times New Roman"/>
        </w:rPr>
        <w:t>E</w:t>
      </w:r>
      <w:r w:rsidRPr="00736E37">
        <w:rPr>
          <w:rFonts w:ascii="Times New Roman" w:hAnsi="Times New Roman"/>
        </w:rPr>
        <w:t xml:space="preserve">xhibit </w:t>
      </w:r>
      <w:r>
        <w:rPr>
          <w:rFonts w:ascii="Times New Roman" w:hAnsi="Times New Roman"/>
        </w:rPr>
        <w:t xml:space="preserve">7.1 </w:t>
      </w:r>
      <w:r w:rsidRPr="00736E37">
        <w:rPr>
          <w:rFonts w:ascii="Times New Roman" w:hAnsi="Times New Roman"/>
        </w:rPr>
        <w:t>PER</w:t>
      </w:r>
      <w:r>
        <w:rPr>
          <w:rFonts w:ascii="Times New Roman" w:hAnsi="Times New Roman"/>
        </w:rPr>
        <w:t>MITTED MORTGAGES) and Article 9 herein</w:t>
      </w:r>
      <w:r w:rsidRPr="00736E37">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shall not sublease, sell, or otherwise convey any of their rights under this Lease </w:t>
      </w:r>
      <w:r w:rsidR="00291072">
        <w:rPr>
          <w:rFonts w:ascii="Times New Roman" w:hAnsi="Times New Roman"/>
        </w:rPr>
        <w:t xml:space="preserve">for any period of time </w:t>
      </w:r>
      <w:r w:rsidRPr="00736E37">
        <w:rPr>
          <w:rFonts w:ascii="Times New Roman" w:hAnsi="Times New Roman"/>
        </w:rPr>
        <w:t xml:space="preserve">without the prior written </w:t>
      </w:r>
      <w:r w:rsidR="00291072">
        <w:rPr>
          <w:rFonts w:ascii="Times New Roman" w:hAnsi="Times New Roman"/>
        </w:rPr>
        <w:t>permission</w:t>
      </w:r>
      <w:r w:rsidRPr="00736E37">
        <w:rPr>
          <w:rFonts w:ascii="Times New Roman" w:hAnsi="Times New Roman"/>
        </w:rPr>
        <w:t xml:space="preserve"> of GNDC. </w:t>
      </w:r>
      <w:r w:rsidR="00713F66">
        <w:rPr>
          <w:rFonts w:ascii="Times New Roman" w:hAnsi="Times New Roman"/>
        </w:rPr>
        <w:t>Homeowner</w:t>
      </w:r>
      <w:r w:rsidRPr="00736E37">
        <w:rPr>
          <w:rFonts w:ascii="Times New Roman" w:hAnsi="Times New Roman"/>
        </w:rPr>
        <w:t xml:space="preserve">s agree GNDC shall have </w:t>
      </w:r>
      <w:r w:rsidR="00291072">
        <w:rPr>
          <w:rFonts w:ascii="Times New Roman" w:hAnsi="Times New Roman"/>
        </w:rPr>
        <w:t>the right</w:t>
      </w:r>
      <w:r w:rsidRPr="00736E37">
        <w:rPr>
          <w:rFonts w:ascii="Times New Roman" w:hAnsi="Times New Roman"/>
        </w:rPr>
        <w:t xml:space="preserve"> to withhold such </w:t>
      </w:r>
      <w:r w:rsidR="00291072">
        <w:rPr>
          <w:rFonts w:ascii="Times New Roman" w:hAnsi="Times New Roman"/>
        </w:rPr>
        <w:t>permission</w:t>
      </w:r>
      <w:r w:rsidRPr="00736E37">
        <w:rPr>
          <w:rFonts w:ascii="Times New Roman" w:hAnsi="Times New Roman"/>
        </w:rPr>
        <w:t xml:space="preserve"> in order to further the purposes and goals set forth in this Lease. If permission</w:t>
      </w:r>
      <w:r w:rsidR="00291072">
        <w:rPr>
          <w:rFonts w:ascii="Times New Roman" w:hAnsi="Times New Roman"/>
        </w:rPr>
        <w:t xml:space="preserve"> to sublease</w:t>
      </w:r>
      <w:r w:rsidRPr="00736E37">
        <w:rPr>
          <w:rFonts w:ascii="Times New Roman" w:hAnsi="Times New Roman"/>
        </w:rPr>
        <w:t xml:space="preserve"> is granted, </w:t>
      </w:r>
      <w:r w:rsidR="00291072">
        <w:rPr>
          <w:rFonts w:ascii="Times New Roman" w:hAnsi="Times New Roman"/>
        </w:rPr>
        <w:t xml:space="preserve">the </w:t>
      </w:r>
      <w:r w:rsidRPr="00736E37">
        <w:rPr>
          <w:rFonts w:ascii="Times New Roman" w:hAnsi="Times New Roman"/>
        </w:rPr>
        <w:t>sublease shall be subject to all the terms of this Lease</w:t>
      </w:r>
      <w:r w:rsidR="00024515">
        <w:rPr>
          <w:rFonts w:ascii="Times New Roman" w:hAnsi="Times New Roman"/>
        </w:rPr>
        <w:t xml:space="preserve"> and all applicable laws</w:t>
      </w:r>
      <w:r w:rsidRPr="00736E37">
        <w:rPr>
          <w:rFonts w:ascii="Times New Roman" w:hAnsi="Times New Roman"/>
        </w:rPr>
        <w:t>.</w:t>
      </w:r>
    </w:p>
    <w:p w14:paraId="6CF097ED" w14:textId="3D86FF6E" w:rsidR="00C70602" w:rsidRDefault="00C70602" w:rsidP="00C70602">
      <w:pPr>
        <w:pStyle w:val="BodyText"/>
        <w:tabs>
          <w:tab w:val="clear" w:pos="1008"/>
        </w:tabs>
        <w:ind w:left="0"/>
        <w:jc w:val="both"/>
        <w:rPr>
          <w:rFonts w:ascii="Times New Roman" w:hAnsi="Times New Roman"/>
        </w:rPr>
      </w:pPr>
      <w:r w:rsidRPr="00736E37">
        <w:rPr>
          <w:rFonts w:ascii="Times New Roman" w:hAnsi="Times New Roman"/>
        </w:rPr>
        <w:t>4.</w:t>
      </w:r>
      <w:r w:rsidR="009E234C">
        <w:rPr>
          <w:rFonts w:ascii="Times New Roman" w:hAnsi="Times New Roman"/>
        </w:rPr>
        <w:t>6</w:t>
      </w:r>
      <w:r w:rsidRPr="00736E37">
        <w:rPr>
          <w:rFonts w:ascii="Times New Roman" w:hAnsi="Times New Roman"/>
        </w:rPr>
        <w:t xml:space="preserve"> INSPECTION: </w:t>
      </w:r>
      <w:r>
        <w:rPr>
          <w:rFonts w:ascii="Times New Roman" w:hAnsi="Times New Roman"/>
        </w:rPr>
        <w:t xml:space="preserve"> </w:t>
      </w:r>
      <w:r w:rsidRPr="00736E37">
        <w:rPr>
          <w:rFonts w:ascii="Times New Roman" w:hAnsi="Times New Roman"/>
        </w:rPr>
        <w:t xml:space="preserve">GNDC may inspect any portion of the Leased </w:t>
      </w:r>
      <w:r w:rsidR="00713F66">
        <w:rPr>
          <w:rFonts w:ascii="Times New Roman" w:hAnsi="Times New Roman"/>
        </w:rPr>
        <w:t>Land</w:t>
      </w:r>
      <w:r w:rsidRPr="00736E37">
        <w:rPr>
          <w:rFonts w:ascii="Times New Roman" w:hAnsi="Times New Roman"/>
        </w:rPr>
        <w:t xml:space="preserve"> except the interior</w:t>
      </w:r>
      <w:r w:rsidR="00291072">
        <w:rPr>
          <w:rFonts w:ascii="Times New Roman" w:hAnsi="Times New Roman"/>
        </w:rPr>
        <w:t>s</w:t>
      </w:r>
      <w:r w:rsidRPr="00736E37">
        <w:rPr>
          <w:rFonts w:ascii="Times New Roman" w:hAnsi="Times New Roman"/>
        </w:rPr>
        <w:t xml:space="preserve"> of </w:t>
      </w:r>
      <w:r w:rsidR="00291072">
        <w:rPr>
          <w:rFonts w:ascii="Times New Roman" w:hAnsi="Times New Roman"/>
        </w:rPr>
        <w:t>fully enclosed buildings</w:t>
      </w:r>
      <w:r w:rsidRPr="00736E37">
        <w:rPr>
          <w:rFonts w:ascii="Times New Roman" w:hAnsi="Times New Roman"/>
        </w:rPr>
        <w:t xml:space="preserve">, at any reasonable time, and in any reasonable manner, upon </w:t>
      </w:r>
      <w:r w:rsidR="009231E7">
        <w:rPr>
          <w:rFonts w:ascii="Times New Roman" w:hAnsi="Times New Roman"/>
        </w:rPr>
        <w:t>at least twenty-four (24)</w:t>
      </w:r>
      <w:r>
        <w:rPr>
          <w:rFonts w:ascii="Times New Roman" w:hAnsi="Times New Roman"/>
        </w:rPr>
        <w:t xml:space="preserve"> hours</w:t>
      </w:r>
      <w:r w:rsidRPr="00736E37">
        <w:rPr>
          <w:rFonts w:ascii="Times New Roman" w:hAnsi="Times New Roman"/>
        </w:rPr>
        <w:t xml:space="preserve"> oral notice to </w:t>
      </w:r>
      <w:r w:rsidR="00713F66">
        <w:rPr>
          <w:rFonts w:ascii="Times New Roman" w:hAnsi="Times New Roman"/>
        </w:rPr>
        <w:t>Homeowner</w:t>
      </w:r>
      <w:r w:rsidRPr="00736E37">
        <w:rPr>
          <w:rFonts w:ascii="Times New Roman" w:hAnsi="Times New Roman"/>
        </w:rPr>
        <w:t xml:space="preserve">s. In the event of emergency, GNDC may inspect any portion of the Leased </w:t>
      </w:r>
      <w:r w:rsidR="00713F66">
        <w:rPr>
          <w:rFonts w:ascii="Times New Roman" w:hAnsi="Times New Roman"/>
        </w:rPr>
        <w:t>Land</w:t>
      </w:r>
      <w:r w:rsidRPr="00736E37">
        <w:rPr>
          <w:rFonts w:ascii="Times New Roman" w:hAnsi="Times New Roman"/>
        </w:rPr>
        <w:t xml:space="preserve"> except the interior</w:t>
      </w:r>
      <w:r w:rsidR="00291072">
        <w:rPr>
          <w:rFonts w:ascii="Times New Roman" w:hAnsi="Times New Roman"/>
        </w:rPr>
        <w:t>s</w:t>
      </w:r>
      <w:r w:rsidRPr="00736E37">
        <w:rPr>
          <w:rFonts w:ascii="Times New Roman" w:hAnsi="Times New Roman"/>
        </w:rPr>
        <w:t xml:space="preserve"> of </w:t>
      </w:r>
      <w:r w:rsidR="00291072">
        <w:rPr>
          <w:rFonts w:ascii="Times New Roman" w:hAnsi="Times New Roman"/>
        </w:rPr>
        <w:t>fully enclosed buildings</w:t>
      </w:r>
      <w:r w:rsidRPr="00736E37">
        <w:rPr>
          <w:rFonts w:ascii="Times New Roman" w:hAnsi="Times New Roman"/>
        </w:rPr>
        <w:t xml:space="preserve"> without notice, provided GNDC shall have made reasonable efforts to give advance notice to </w:t>
      </w:r>
      <w:r w:rsidR="00713F66">
        <w:rPr>
          <w:rFonts w:ascii="Times New Roman" w:hAnsi="Times New Roman"/>
        </w:rPr>
        <w:t>Homeowner</w:t>
      </w:r>
      <w:r w:rsidRPr="00736E37">
        <w:rPr>
          <w:rFonts w:ascii="Times New Roman" w:hAnsi="Times New Roman"/>
        </w:rPr>
        <w:t>s.</w:t>
      </w:r>
    </w:p>
    <w:p w14:paraId="253AB79F" w14:textId="09C7347B" w:rsidR="005E5373" w:rsidRPr="005E5373" w:rsidRDefault="005E5373" w:rsidP="00C70602">
      <w:pPr>
        <w:pStyle w:val="BodyText"/>
        <w:tabs>
          <w:tab w:val="clear" w:pos="1008"/>
        </w:tabs>
        <w:ind w:left="0"/>
        <w:jc w:val="both"/>
        <w:rPr>
          <w:rFonts w:ascii="Times New Roman" w:hAnsi="Times New Roman"/>
        </w:rPr>
      </w:pPr>
      <w:r w:rsidRPr="005E5373">
        <w:rPr>
          <w:rFonts w:ascii="Times New Roman" w:hAnsi="Times New Roman"/>
        </w:rPr>
        <w:t xml:space="preserve">If GNDC has received an Intent-to-Sell Notice (as described in Section 9.4 below), then GNDC has the right to inspect the </w:t>
      </w:r>
      <w:r w:rsidR="00291072">
        <w:rPr>
          <w:rFonts w:ascii="Times New Roman" w:hAnsi="Times New Roman"/>
        </w:rPr>
        <w:t>interiors of all fully enclosed buildings</w:t>
      </w:r>
      <w:r w:rsidRPr="005E5373">
        <w:rPr>
          <w:rFonts w:ascii="Times New Roman" w:hAnsi="Times New Roman"/>
        </w:rPr>
        <w:t xml:space="preserve"> to determine </w:t>
      </w:r>
      <w:r w:rsidR="00291072">
        <w:rPr>
          <w:rFonts w:ascii="Times New Roman" w:hAnsi="Times New Roman"/>
        </w:rPr>
        <w:t>their</w:t>
      </w:r>
      <w:r w:rsidRPr="005E5373">
        <w:rPr>
          <w:rFonts w:ascii="Times New Roman" w:hAnsi="Times New Roman"/>
        </w:rPr>
        <w:t xml:space="preserve"> condition prior to the sale.  GNDC must notify the </w:t>
      </w:r>
      <w:r w:rsidR="00713F66">
        <w:rPr>
          <w:rFonts w:ascii="Times New Roman" w:hAnsi="Times New Roman"/>
        </w:rPr>
        <w:t>Homeowner</w:t>
      </w:r>
      <w:r w:rsidRPr="005E5373">
        <w:rPr>
          <w:rFonts w:ascii="Times New Roman" w:hAnsi="Times New Roman"/>
        </w:rPr>
        <w:t>s at least twenty-four (24) hours before carrying out such inspection.</w:t>
      </w:r>
    </w:p>
    <w:p w14:paraId="7D002957" w14:textId="07B9819B" w:rsidR="00C70602" w:rsidRDefault="00C70602" w:rsidP="006403F5">
      <w:pPr>
        <w:pStyle w:val="BodyText"/>
        <w:tabs>
          <w:tab w:val="clear" w:pos="1008"/>
        </w:tabs>
        <w:ind w:left="0"/>
        <w:jc w:val="both"/>
        <w:rPr>
          <w:rFonts w:ascii="Times New Roman" w:hAnsi="Times New Roman"/>
        </w:rPr>
      </w:pPr>
      <w:r w:rsidRPr="00736E37">
        <w:rPr>
          <w:rFonts w:ascii="Times New Roman" w:hAnsi="Times New Roman"/>
        </w:rPr>
        <w:t>4.</w:t>
      </w:r>
      <w:r w:rsidR="009E234C">
        <w:rPr>
          <w:rFonts w:ascii="Times New Roman" w:hAnsi="Times New Roman"/>
        </w:rPr>
        <w:t>7</w:t>
      </w:r>
      <w:r w:rsidRPr="00736E37">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RIGHT TO PEACEFUL ENJOYMENT: </w:t>
      </w:r>
      <w:r>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have the right to undisturbed enjoyment of the Leased </w:t>
      </w:r>
      <w:r w:rsidR="00713F66">
        <w:rPr>
          <w:rFonts w:ascii="Times New Roman" w:hAnsi="Times New Roman"/>
        </w:rPr>
        <w:t>Land</w:t>
      </w:r>
      <w:r w:rsidRPr="00736E37">
        <w:rPr>
          <w:rFonts w:ascii="Times New Roman" w:hAnsi="Times New Roman"/>
        </w:rPr>
        <w:t xml:space="preserve">, and GNDC has no desire or intention to interfere with the personal lives, associations, expressions, or actions of </w:t>
      </w:r>
      <w:r w:rsidR="00713F66">
        <w:rPr>
          <w:rFonts w:ascii="Times New Roman" w:hAnsi="Times New Roman"/>
        </w:rPr>
        <w:t>Homeowner</w:t>
      </w:r>
      <w:r w:rsidRPr="00736E37">
        <w:rPr>
          <w:rFonts w:ascii="Times New Roman" w:hAnsi="Times New Roman"/>
        </w:rPr>
        <w:t>s, subject to the provisions of this Lease.</w:t>
      </w:r>
    </w:p>
    <w:p w14:paraId="472D6FCD" w14:textId="77777777" w:rsidR="00E254FA" w:rsidRPr="00736E37" w:rsidRDefault="00E254FA" w:rsidP="00C70602">
      <w:pPr>
        <w:pStyle w:val="BodyText"/>
        <w:tabs>
          <w:tab w:val="clear" w:pos="1008"/>
        </w:tabs>
        <w:spacing w:before="0"/>
        <w:ind w:left="0"/>
        <w:jc w:val="both"/>
        <w:rPr>
          <w:rFonts w:ascii="Times New Roman" w:hAnsi="Times New Roman"/>
        </w:rPr>
      </w:pPr>
    </w:p>
    <w:p w14:paraId="0A3EE30C" w14:textId="39366F1C" w:rsidR="00C70602" w:rsidRPr="00BA624E" w:rsidRDefault="00C70602" w:rsidP="00C70602">
      <w:pPr>
        <w:pStyle w:val="Heading6"/>
        <w:ind w:left="0"/>
        <w:rPr>
          <w:rFonts w:ascii="Times New Roman" w:hAnsi="Times New Roman"/>
          <w:b/>
        </w:rPr>
      </w:pPr>
      <w:r w:rsidRPr="00BA624E">
        <w:rPr>
          <w:rFonts w:ascii="Times New Roman" w:hAnsi="Times New Roman"/>
          <w:b/>
        </w:rPr>
        <w:t>ARTICLE 5: Ground Lease Fee</w:t>
      </w:r>
    </w:p>
    <w:p w14:paraId="44694695" w14:textId="2D757D0B" w:rsidR="00C20EE2" w:rsidRPr="00736E37" w:rsidRDefault="00C70602" w:rsidP="00C70602">
      <w:pPr>
        <w:pStyle w:val="BodyText"/>
        <w:ind w:left="0"/>
        <w:jc w:val="both"/>
        <w:rPr>
          <w:rFonts w:ascii="Times New Roman" w:hAnsi="Times New Roman"/>
        </w:rPr>
      </w:pPr>
      <w:r w:rsidRPr="00736E37">
        <w:rPr>
          <w:rFonts w:ascii="Times New Roman" w:hAnsi="Times New Roman"/>
        </w:rPr>
        <w:t xml:space="preserve">5.1 GROUND LEASE FEE: </w:t>
      </w:r>
      <w:r>
        <w:rPr>
          <w:rFonts w:ascii="Times New Roman" w:hAnsi="Times New Roman"/>
        </w:rPr>
        <w:t xml:space="preserve"> </w:t>
      </w:r>
      <w:r w:rsidRPr="00736E37">
        <w:rPr>
          <w:rFonts w:ascii="Times New Roman" w:hAnsi="Times New Roman"/>
        </w:rPr>
        <w:t xml:space="preserve">In consideration of the possession, continued use, and occupancy of the Leased </w:t>
      </w:r>
      <w:r w:rsidR="00713F66">
        <w:rPr>
          <w:rFonts w:ascii="Times New Roman" w:hAnsi="Times New Roman"/>
        </w:rPr>
        <w:t>Land</w:t>
      </w:r>
      <w:r w:rsidRPr="00736E37">
        <w:rPr>
          <w:rFonts w:ascii="Times New Roman" w:hAnsi="Times New Roman"/>
        </w:rPr>
        <w:t xml:space="preserve">, </w:t>
      </w:r>
      <w:r w:rsidR="00713F66">
        <w:rPr>
          <w:rFonts w:ascii="Times New Roman" w:hAnsi="Times New Roman"/>
        </w:rPr>
        <w:t>Homeowner</w:t>
      </w:r>
      <w:r w:rsidRPr="00736E37">
        <w:rPr>
          <w:rFonts w:ascii="Times New Roman" w:hAnsi="Times New Roman"/>
        </w:rPr>
        <w:t>s shall pay to GNDC</w:t>
      </w:r>
      <w:r w:rsidR="0000646F">
        <w:rPr>
          <w:rFonts w:ascii="Times New Roman" w:hAnsi="Times New Roman"/>
        </w:rPr>
        <w:t xml:space="preserve"> </w:t>
      </w:r>
      <w:r w:rsidR="00AF128E">
        <w:rPr>
          <w:rFonts w:ascii="Times New Roman" w:hAnsi="Times New Roman"/>
        </w:rPr>
        <w:t>a monthly ground lease fee (the “</w:t>
      </w:r>
      <w:r w:rsidR="00AF128E">
        <w:rPr>
          <w:rFonts w:ascii="Times New Roman" w:hAnsi="Times New Roman"/>
          <w:i/>
        </w:rPr>
        <w:t>Ground Lease Fee”</w:t>
      </w:r>
      <w:r w:rsidR="00AF128E">
        <w:rPr>
          <w:rFonts w:ascii="Times New Roman" w:hAnsi="Times New Roman"/>
        </w:rPr>
        <w:t xml:space="preserve">) in </w:t>
      </w:r>
      <w:r w:rsidR="0000646F">
        <w:rPr>
          <w:rFonts w:ascii="Times New Roman" w:hAnsi="Times New Roman"/>
        </w:rPr>
        <w:t xml:space="preserve">an amount equal to </w:t>
      </w:r>
      <w:r w:rsidRPr="00FA79FA">
        <w:rPr>
          <w:rFonts w:ascii="Times New Roman" w:hAnsi="Times New Roman"/>
        </w:rPr>
        <w:t>$</w:t>
      </w:r>
      <w:r w:rsidR="00A61980">
        <w:rPr>
          <w:rFonts w:ascii="Times New Roman" w:hAnsi="Times New Roman"/>
          <w:b/>
          <w:u w:val="single"/>
        </w:rPr>
        <w:t xml:space="preserve">             </w:t>
      </w:r>
      <w:r w:rsidR="000853EE">
        <w:rPr>
          <w:rFonts w:ascii="Times New Roman" w:hAnsi="Times New Roman"/>
        </w:rPr>
        <w:t>.</w:t>
      </w:r>
      <w:r w:rsidR="00C20EE2">
        <w:rPr>
          <w:rFonts w:ascii="Times New Roman" w:hAnsi="Times New Roman"/>
        </w:rPr>
        <w:t xml:space="preserve"> </w:t>
      </w:r>
      <w:r w:rsidR="00C20EE2" w:rsidRPr="00285608">
        <w:rPr>
          <w:rFonts w:ascii="Times New Roman" w:hAnsi="Times New Roman"/>
          <w:spacing w:val="-5"/>
          <w:szCs w:val="24"/>
        </w:rPr>
        <w:t>Homeowner</w:t>
      </w:r>
      <w:r w:rsidR="00C20EE2" w:rsidRPr="2ABD0F5A">
        <w:rPr>
          <w:rFonts w:ascii="Times New Roman" w:hAnsi="Times New Roman"/>
        </w:rPr>
        <w:t xml:space="preserve"> shall </w:t>
      </w:r>
      <w:r w:rsidR="00C20EE2">
        <w:rPr>
          <w:rFonts w:ascii="Times New Roman" w:hAnsi="Times New Roman"/>
        </w:rPr>
        <w:t xml:space="preserve">also </w:t>
      </w:r>
      <w:r w:rsidR="00C20EE2" w:rsidRPr="2ABD0F5A">
        <w:rPr>
          <w:rFonts w:ascii="Times New Roman" w:hAnsi="Times New Roman"/>
        </w:rPr>
        <w:t xml:space="preserve">pay to </w:t>
      </w:r>
      <w:r w:rsidR="00887748">
        <w:rPr>
          <w:rFonts w:ascii="Times New Roman" w:hAnsi="Times New Roman"/>
        </w:rPr>
        <w:t>GNDC</w:t>
      </w:r>
      <w:r w:rsidR="00C20EE2" w:rsidRPr="2ABD0F5A">
        <w:rPr>
          <w:rFonts w:ascii="Times New Roman" w:hAnsi="Times New Roman"/>
        </w:rPr>
        <w:t xml:space="preserve"> at the execution of this Lease a one-time lease initiation fee </w:t>
      </w:r>
      <w:r w:rsidR="00A61980">
        <w:rPr>
          <w:rFonts w:ascii="Times New Roman" w:hAnsi="Times New Roman"/>
        </w:rPr>
        <w:t>equal to thre</w:t>
      </w:r>
      <w:r w:rsidR="00EF5A69">
        <w:rPr>
          <w:rFonts w:ascii="Times New Roman" w:hAnsi="Times New Roman"/>
        </w:rPr>
        <w:t>e percent (3%) of the Original Purchase Price</w:t>
      </w:r>
      <w:r w:rsidR="00C20EE2">
        <w:rPr>
          <w:rFonts w:ascii="Times New Roman" w:hAnsi="Times New Roman"/>
        </w:rPr>
        <w:t>.</w:t>
      </w:r>
    </w:p>
    <w:p w14:paraId="13564198" w14:textId="18B5D284" w:rsidR="00C70602" w:rsidRPr="00736E37" w:rsidRDefault="00C70602" w:rsidP="007B68D0">
      <w:pPr>
        <w:pStyle w:val="BodyText"/>
        <w:ind w:left="0"/>
        <w:jc w:val="both"/>
        <w:rPr>
          <w:rFonts w:ascii="Times New Roman" w:hAnsi="Times New Roman"/>
        </w:rPr>
      </w:pPr>
      <w:r w:rsidRPr="00736E37">
        <w:rPr>
          <w:rFonts w:ascii="Times New Roman" w:hAnsi="Times New Roman"/>
        </w:rPr>
        <w:t xml:space="preserve">5.2 PAYMENT OF GROUND LEASE FEE: </w:t>
      </w:r>
      <w:r>
        <w:rPr>
          <w:rFonts w:ascii="Times New Roman" w:hAnsi="Times New Roman"/>
        </w:rPr>
        <w:t xml:space="preserve"> </w:t>
      </w:r>
      <w:r w:rsidRPr="00736E37">
        <w:rPr>
          <w:rFonts w:ascii="Times New Roman" w:hAnsi="Times New Roman"/>
        </w:rPr>
        <w:t>The Ground Lease Fee shall be payable to GNDC, at the address specified as GNDC’s address</w:t>
      </w:r>
      <w:r>
        <w:rPr>
          <w:rFonts w:ascii="Times New Roman" w:hAnsi="Times New Roman"/>
        </w:rPr>
        <w:t xml:space="preserve"> in </w:t>
      </w:r>
      <w:r w:rsidR="00973764">
        <w:rPr>
          <w:rFonts w:ascii="Times New Roman" w:hAnsi="Times New Roman"/>
        </w:rPr>
        <w:t>S</w:t>
      </w:r>
      <w:r>
        <w:rPr>
          <w:rFonts w:ascii="Times New Roman" w:hAnsi="Times New Roman"/>
        </w:rPr>
        <w:t>ection 14.1 herein</w:t>
      </w:r>
      <w:r w:rsidRPr="00736E37">
        <w:rPr>
          <w:rFonts w:ascii="Times New Roman" w:hAnsi="Times New Roman"/>
        </w:rPr>
        <w:t>,</w:t>
      </w:r>
      <w:r w:rsidR="00834D08">
        <w:rPr>
          <w:rFonts w:ascii="Times New Roman" w:hAnsi="Times New Roman"/>
        </w:rPr>
        <w:t xml:space="preserve"> on the first day of each month, starting on the first full month of the Lease, </w:t>
      </w:r>
      <w:r w:rsidRPr="00736E37">
        <w:rPr>
          <w:rFonts w:ascii="Times New Roman" w:hAnsi="Times New Roman"/>
        </w:rPr>
        <w:t xml:space="preserve">for as long as this Lease remains in effect, unless, with GNDC’s consent, the Ground Lease Fee is to be escrowed by a Permitted Mortgagee, in which case payment shall be made as specified by that </w:t>
      </w:r>
      <w:r w:rsidR="00E43387">
        <w:rPr>
          <w:rFonts w:ascii="Times New Roman" w:hAnsi="Times New Roman"/>
        </w:rPr>
        <w:t xml:space="preserve">Permitted </w:t>
      </w:r>
      <w:r w:rsidR="006A47BA">
        <w:rPr>
          <w:rFonts w:ascii="Times New Roman" w:hAnsi="Times New Roman"/>
        </w:rPr>
        <w:t>Mortgagee.</w:t>
      </w:r>
    </w:p>
    <w:p w14:paraId="6F1F1A3D" w14:textId="63539BE9" w:rsidR="00C70602" w:rsidRPr="00736E37" w:rsidRDefault="00C70602" w:rsidP="00C70602">
      <w:pPr>
        <w:pStyle w:val="BodyText"/>
        <w:tabs>
          <w:tab w:val="clear" w:pos="1008"/>
        </w:tabs>
        <w:ind w:left="0"/>
        <w:jc w:val="both"/>
        <w:rPr>
          <w:rFonts w:ascii="Times New Roman" w:hAnsi="Times New Roman"/>
        </w:rPr>
      </w:pPr>
      <w:r w:rsidRPr="00736E37">
        <w:rPr>
          <w:rFonts w:ascii="Times New Roman" w:hAnsi="Times New Roman"/>
        </w:rPr>
        <w:t>5.3 REDUCTION, DELAY</w:t>
      </w:r>
      <w:r>
        <w:rPr>
          <w:rFonts w:ascii="Times New Roman" w:hAnsi="Times New Roman"/>
        </w:rPr>
        <w:t>,</w:t>
      </w:r>
      <w:r w:rsidRPr="00736E37">
        <w:rPr>
          <w:rFonts w:ascii="Times New Roman" w:hAnsi="Times New Roman"/>
        </w:rPr>
        <w:t xml:space="preserve"> OR </w:t>
      </w:r>
      <w:r w:rsidR="008F5EAF">
        <w:rPr>
          <w:rFonts w:ascii="Times New Roman" w:hAnsi="Times New Roman"/>
        </w:rPr>
        <w:t>SUSPENSION</w:t>
      </w:r>
      <w:r w:rsidR="008F5EAF" w:rsidRPr="00736E37">
        <w:rPr>
          <w:rFonts w:ascii="Times New Roman" w:hAnsi="Times New Roman"/>
        </w:rPr>
        <w:t xml:space="preserve"> </w:t>
      </w:r>
      <w:r w:rsidRPr="00736E37">
        <w:rPr>
          <w:rFonts w:ascii="Times New Roman" w:hAnsi="Times New Roman"/>
        </w:rPr>
        <w:t xml:space="preserve">OF GROUND LEASE FEE: </w:t>
      </w:r>
      <w:r>
        <w:rPr>
          <w:rFonts w:ascii="Times New Roman" w:hAnsi="Times New Roman"/>
        </w:rPr>
        <w:t xml:space="preserve"> </w:t>
      </w:r>
      <w:r w:rsidRPr="00736E37">
        <w:rPr>
          <w:rFonts w:ascii="Times New Roman" w:hAnsi="Times New Roman"/>
        </w:rPr>
        <w:t xml:space="preserve">GNDC </w:t>
      </w:r>
      <w:r>
        <w:rPr>
          <w:rFonts w:ascii="Times New Roman" w:hAnsi="Times New Roman"/>
        </w:rPr>
        <w:t>may reduce, de</w:t>
      </w:r>
      <w:r w:rsidRPr="00736E37">
        <w:rPr>
          <w:rFonts w:ascii="Times New Roman" w:hAnsi="Times New Roman"/>
        </w:rPr>
        <w:t>lay</w:t>
      </w:r>
      <w:r w:rsidR="00BB6981">
        <w:rPr>
          <w:rFonts w:ascii="Times New Roman" w:hAnsi="Times New Roman"/>
        </w:rPr>
        <w:t>,</w:t>
      </w:r>
      <w:r w:rsidRPr="00736E37">
        <w:rPr>
          <w:rFonts w:ascii="Times New Roman" w:hAnsi="Times New Roman"/>
        </w:rPr>
        <w:t xml:space="preserve"> or </w:t>
      </w:r>
      <w:r w:rsidR="008F5EAF">
        <w:rPr>
          <w:rFonts w:ascii="Times New Roman" w:hAnsi="Times New Roman"/>
        </w:rPr>
        <w:t>suspend</w:t>
      </w:r>
      <w:r w:rsidRPr="00736E37">
        <w:rPr>
          <w:rFonts w:ascii="Times New Roman" w:hAnsi="Times New Roman"/>
        </w:rPr>
        <w:t xml:space="preserve"> the Ground Leas</w:t>
      </w:r>
      <w:r>
        <w:rPr>
          <w:rFonts w:ascii="Times New Roman" w:hAnsi="Times New Roman"/>
        </w:rPr>
        <w:t xml:space="preserve">e Fee </w:t>
      </w:r>
      <w:r w:rsidR="008F5EAF">
        <w:rPr>
          <w:rFonts w:ascii="Times New Roman" w:hAnsi="Times New Roman"/>
        </w:rPr>
        <w:t xml:space="preserve">for a period of time </w:t>
      </w:r>
      <w:r w:rsidRPr="00736E37">
        <w:rPr>
          <w:rFonts w:ascii="Times New Roman" w:hAnsi="Times New Roman"/>
        </w:rPr>
        <w:t xml:space="preserve">for the purpose of </w:t>
      </w:r>
      <w:r w:rsidR="008F5EAF">
        <w:rPr>
          <w:rFonts w:ascii="Times New Roman" w:hAnsi="Times New Roman"/>
        </w:rPr>
        <w:t>improving the</w:t>
      </w:r>
      <w:r w:rsidR="008F5EAF" w:rsidRPr="00736E37">
        <w:rPr>
          <w:rFonts w:ascii="Times New Roman" w:hAnsi="Times New Roman"/>
        </w:rPr>
        <w:t xml:space="preserve"> </w:t>
      </w:r>
      <w:r w:rsidRPr="00736E37">
        <w:rPr>
          <w:rFonts w:ascii="Times New Roman" w:hAnsi="Times New Roman"/>
        </w:rPr>
        <w:t>affordab</w:t>
      </w:r>
      <w:r w:rsidR="008F5EAF">
        <w:rPr>
          <w:rFonts w:ascii="Times New Roman" w:hAnsi="Times New Roman"/>
        </w:rPr>
        <w:t xml:space="preserve">ility of Homeowners’ </w:t>
      </w:r>
      <w:r w:rsidRPr="00736E37">
        <w:rPr>
          <w:rFonts w:ascii="Times New Roman" w:hAnsi="Times New Roman"/>
        </w:rPr>
        <w:t xml:space="preserve">monthly housing costs. Any such reduction, delay, or </w:t>
      </w:r>
      <w:r w:rsidR="008F5EAF">
        <w:rPr>
          <w:rFonts w:ascii="Times New Roman" w:hAnsi="Times New Roman"/>
        </w:rPr>
        <w:t>suspension</w:t>
      </w:r>
      <w:r w:rsidR="008F5EAF" w:rsidRPr="00736E37">
        <w:rPr>
          <w:rFonts w:ascii="Times New Roman" w:hAnsi="Times New Roman"/>
        </w:rPr>
        <w:t xml:space="preserve"> </w:t>
      </w:r>
      <w:r w:rsidRPr="00736E37">
        <w:rPr>
          <w:rFonts w:ascii="Times New Roman" w:hAnsi="Times New Roman"/>
        </w:rPr>
        <w:t>must be in writing and signed by GNDC.</w:t>
      </w:r>
    </w:p>
    <w:p w14:paraId="0D2DB9EC" w14:textId="3C791771" w:rsidR="00BA0B1A" w:rsidRDefault="00C70602" w:rsidP="00C70602">
      <w:pPr>
        <w:pStyle w:val="BodyText"/>
        <w:tabs>
          <w:tab w:val="clear" w:pos="1008"/>
        </w:tabs>
        <w:ind w:left="0"/>
        <w:jc w:val="both"/>
        <w:rPr>
          <w:rFonts w:ascii="Times New Roman" w:hAnsi="Times New Roman"/>
        </w:rPr>
      </w:pPr>
      <w:r w:rsidRPr="00736E37">
        <w:rPr>
          <w:rFonts w:ascii="Times New Roman" w:hAnsi="Times New Roman"/>
        </w:rPr>
        <w:t xml:space="preserve">5.4 ADJUSTMENT OF GROUND LEASE FEE: </w:t>
      </w:r>
      <w:r>
        <w:rPr>
          <w:rFonts w:ascii="Times New Roman" w:hAnsi="Times New Roman"/>
        </w:rPr>
        <w:t xml:space="preserve"> </w:t>
      </w:r>
      <w:r w:rsidRPr="00736E37">
        <w:rPr>
          <w:rFonts w:ascii="Times New Roman" w:hAnsi="Times New Roman"/>
        </w:rPr>
        <w:t xml:space="preserve"> In order to keep the Ground Lease Fee reasonably current, the amount specified in section 5.1 </w:t>
      </w:r>
      <w:r w:rsidR="009231E7">
        <w:rPr>
          <w:rFonts w:ascii="Times New Roman" w:hAnsi="Times New Roman"/>
        </w:rPr>
        <w:t>may</w:t>
      </w:r>
      <w:r w:rsidR="00BB6981">
        <w:rPr>
          <w:rFonts w:ascii="Times New Roman" w:hAnsi="Times New Roman"/>
        </w:rPr>
        <w:t xml:space="preserve"> be </w:t>
      </w:r>
      <w:r w:rsidR="004A709B">
        <w:rPr>
          <w:rFonts w:ascii="Times New Roman" w:hAnsi="Times New Roman"/>
        </w:rPr>
        <w:t>increased from time to time, but not more often than once every 2 years</w:t>
      </w:r>
      <w:r w:rsidRPr="00736E37">
        <w:rPr>
          <w:rFonts w:ascii="Times New Roman" w:hAnsi="Times New Roman"/>
        </w:rPr>
        <w:t xml:space="preserve">. GNDC shall notify </w:t>
      </w:r>
      <w:r w:rsidR="00713F66">
        <w:rPr>
          <w:rFonts w:ascii="Times New Roman" w:hAnsi="Times New Roman"/>
        </w:rPr>
        <w:t>Homeowner</w:t>
      </w:r>
      <w:r w:rsidRPr="00736E37">
        <w:rPr>
          <w:rFonts w:ascii="Times New Roman" w:hAnsi="Times New Roman"/>
        </w:rPr>
        <w:t xml:space="preserve">s promptly upon recalculation of the new Ground Lease Fee amount, and if </w:t>
      </w:r>
      <w:r w:rsidR="00713F66">
        <w:rPr>
          <w:rFonts w:ascii="Times New Roman" w:hAnsi="Times New Roman"/>
        </w:rPr>
        <w:t>Homeowner</w:t>
      </w:r>
      <w:r w:rsidRPr="00736E37">
        <w:rPr>
          <w:rFonts w:ascii="Times New Roman" w:hAnsi="Times New Roman"/>
        </w:rPr>
        <w:t>s do not state objections to the recalculated amount within 30 da</w:t>
      </w:r>
      <w:r w:rsidR="00BB6981">
        <w:rPr>
          <w:rFonts w:ascii="Times New Roman" w:hAnsi="Times New Roman"/>
        </w:rPr>
        <w:t>ys after receipt of this notice</w:t>
      </w:r>
      <w:r w:rsidR="007B68D0">
        <w:rPr>
          <w:rFonts w:ascii="Times New Roman" w:hAnsi="Times New Roman"/>
        </w:rPr>
        <w:t>,</w:t>
      </w:r>
      <w:r w:rsidRPr="00736E37">
        <w:rPr>
          <w:rFonts w:ascii="Times New Roman" w:hAnsi="Times New Roman"/>
        </w:rPr>
        <w:t xml:space="preserve"> the Ground Lease Fee shall then be as stated by GNDC in the notice. If </w:t>
      </w:r>
      <w:r w:rsidR="00713F66">
        <w:rPr>
          <w:rFonts w:ascii="Times New Roman" w:hAnsi="Times New Roman"/>
        </w:rPr>
        <w:t>Homeowner</w:t>
      </w:r>
      <w:r w:rsidRPr="00736E37">
        <w:rPr>
          <w:rFonts w:ascii="Times New Roman" w:hAnsi="Times New Roman"/>
        </w:rPr>
        <w:t>s do state objections to th</w:t>
      </w:r>
      <w:r w:rsidR="00BB6981">
        <w:rPr>
          <w:rFonts w:ascii="Times New Roman" w:hAnsi="Times New Roman"/>
        </w:rPr>
        <w:t xml:space="preserve">e recalculated Ground </w:t>
      </w:r>
      <w:r w:rsidR="00BB6981">
        <w:rPr>
          <w:rFonts w:ascii="Times New Roman" w:hAnsi="Times New Roman"/>
        </w:rPr>
        <w:lastRenderedPageBreak/>
        <w:t>Lease Fee</w:t>
      </w:r>
      <w:r w:rsidR="007B68D0">
        <w:rPr>
          <w:rFonts w:ascii="Times New Roman" w:hAnsi="Times New Roman"/>
        </w:rPr>
        <w:t>,</w:t>
      </w:r>
      <w:r w:rsidRPr="00736E37">
        <w:rPr>
          <w:rFonts w:ascii="Times New Roman" w:hAnsi="Times New Roman"/>
        </w:rPr>
        <w:t xml:space="preserve"> and GNDC and </w:t>
      </w:r>
      <w:r w:rsidR="00713F66">
        <w:rPr>
          <w:rFonts w:ascii="Times New Roman" w:hAnsi="Times New Roman"/>
        </w:rPr>
        <w:t>Homeowner</w:t>
      </w:r>
      <w:r w:rsidRPr="00736E37">
        <w:rPr>
          <w:rFonts w:ascii="Times New Roman" w:hAnsi="Times New Roman"/>
        </w:rPr>
        <w:t xml:space="preserve">s are then unable to agree on a recalculated Ground Lease Fee within 15 days of GNDC’s receipt of </w:t>
      </w:r>
      <w:r w:rsidR="00713F66">
        <w:rPr>
          <w:rFonts w:ascii="Times New Roman" w:hAnsi="Times New Roman"/>
        </w:rPr>
        <w:t>Homeowner</w:t>
      </w:r>
      <w:r w:rsidRPr="00736E37">
        <w:rPr>
          <w:rFonts w:ascii="Times New Roman" w:hAnsi="Times New Roman"/>
        </w:rPr>
        <w:t xml:space="preserve">s’ objection, the dispute shall be resolved according to the </w:t>
      </w:r>
      <w:r w:rsidR="008273B1">
        <w:rPr>
          <w:rFonts w:ascii="Times New Roman" w:hAnsi="Times New Roman"/>
        </w:rPr>
        <w:t xml:space="preserve">dispute resolution </w:t>
      </w:r>
      <w:r w:rsidR="00907637">
        <w:rPr>
          <w:rFonts w:ascii="Times New Roman" w:hAnsi="Times New Roman"/>
        </w:rPr>
        <w:t>process set forth in Article 12</w:t>
      </w:r>
      <w:r w:rsidRPr="00736E37">
        <w:rPr>
          <w:rFonts w:ascii="Times New Roman" w:hAnsi="Times New Roman"/>
        </w:rPr>
        <w:t xml:space="preserve"> </w:t>
      </w:r>
      <w:r>
        <w:rPr>
          <w:rFonts w:ascii="Times New Roman" w:hAnsi="Times New Roman"/>
        </w:rPr>
        <w:t>herein</w:t>
      </w:r>
      <w:r w:rsidR="00EE48F4">
        <w:rPr>
          <w:rFonts w:ascii="Times New Roman" w:hAnsi="Times New Roman"/>
        </w:rPr>
        <w:t>, except that the arbitrator</w:t>
      </w:r>
      <w:r w:rsidRPr="00736E37">
        <w:rPr>
          <w:rFonts w:ascii="Times New Roman" w:hAnsi="Times New Roman"/>
        </w:rPr>
        <w:t xml:space="preserve"> shall </w:t>
      </w:r>
      <w:r w:rsidR="00EE48F4">
        <w:rPr>
          <w:rFonts w:ascii="Times New Roman" w:hAnsi="Times New Roman"/>
        </w:rPr>
        <w:t>have</w:t>
      </w:r>
      <w:r w:rsidRPr="00736E37">
        <w:rPr>
          <w:rFonts w:ascii="Times New Roman" w:hAnsi="Times New Roman"/>
        </w:rPr>
        <w:t xml:space="preserve"> experience in the valuation of real estate. Upon the final determination of the recalculated Ground Lease Fee in accordance with the terms of this section, GNDC shall maintain in its file a notarized certification of the amount of such recalculated Ground Lease Fee and the process by which it was determined.</w:t>
      </w:r>
    </w:p>
    <w:p w14:paraId="24F344E7" w14:textId="77777777" w:rsidR="008F5EAF" w:rsidRDefault="008F5EAF" w:rsidP="00C70602">
      <w:pPr>
        <w:pStyle w:val="BodyText"/>
        <w:tabs>
          <w:tab w:val="clear" w:pos="1008"/>
        </w:tabs>
        <w:ind w:left="0"/>
        <w:jc w:val="both"/>
        <w:rPr>
          <w:rFonts w:ascii="Times New Roman" w:hAnsi="Times New Roman"/>
        </w:rPr>
      </w:pPr>
    </w:p>
    <w:p w14:paraId="2895A40C" w14:textId="2BDF2527" w:rsidR="008F5EAF" w:rsidRPr="00B65BAC" w:rsidRDefault="003F08F7" w:rsidP="008F5EAF">
      <w:pPr>
        <w:pStyle w:val="Heading2"/>
        <w:rPr>
          <w:rFonts w:ascii="Times New Roman" w:hAnsi="Times New Roman"/>
          <w:b w:val="0"/>
          <w:sz w:val="24"/>
          <w:szCs w:val="24"/>
        </w:rPr>
      </w:pPr>
      <w:r w:rsidRPr="00B65BAC">
        <w:rPr>
          <w:rFonts w:ascii="Times New Roman" w:hAnsi="Times New Roman"/>
          <w:b w:val="0"/>
          <w:sz w:val="24"/>
          <w:szCs w:val="24"/>
        </w:rPr>
        <w:t xml:space="preserve">5.5 </w:t>
      </w:r>
      <w:r w:rsidR="008F5EAF" w:rsidRPr="00B65BAC">
        <w:rPr>
          <w:rFonts w:ascii="Times New Roman" w:hAnsi="Times New Roman"/>
          <w:b w:val="0"/>
          <w:sz w:val="24"/>
          <w:szCs w:val="24"/>
        </w:rPr>
        <w:t xml:space="preserve">LEASE FEE WILL BE INCREASED IF RESTRICTIONS ARE REMOVED. If, for any reason, the provisions of Article 9 regarding transfers of the Home or Sections 4.4 and 4.5 regarding occupancy and subleasing are suspended or invalidated for any period of time, then during that time the </w:t>
      </w:r>
      <w:r w:rsidRPr="00B65BAC">
        <w:rPr>
          <w:rFonts w:ascii="Times New Roman" w:hAnsi="Times New Roman"/>
          <w:b w:val="0"/>
          <w:sz w:val="24"/>
          <w:szCs w:val="24"/>
        </w:rPr>
        <w:t xml:space="preserve">Ground </w:t>
      </w:r>
      <w:r w:rsidR="002D3E55">
        <w:rPr>
          <w:rFonts w:ascii="Times New Roman" w:hAnsi="Times New Roman"/>
          <w:b w:val="0"/>
          <w:sz w:val="24"/>
          <w:szCs w:val="24"/>
        </w:rPr>
        <w:t xml:space="preserve">Lease Fee shall be increased to </w:t>
      </w:r>
      <w:r w:rsidR="008F5EAF" w:rsidRPr="00B65BAC">
        <w:rPr>
          <w:rFonts w:ascii="Times New Roman" w:hAnsi="Times New Roman"/>
          <w:b w:val="0"/>
          <w:sz w:val="24"/>
          <w:szCs w:val="24"/>
        </w:rPr>
        <w:t xml:space="preserve">the fair rental value of the Leased Land </w:t>
      </w:r>
      <w:r w:rsidR="002D3E55">
        <w:rPr>
          <w:rFonts w:ascii="Times New Roman" w:hAnsi="Times New Roman"/>
          <w:b w:val="0"/>
          <w:sz w:val="24"/>
          <w:szCs w:val="24"/>
        </w:rPr>
        <w:t xml:space="preserve">as determined by an independent appraisal </w:t>
      </w:r>
      <w:r w:rsidR="008F5EAF" w:rsidRPr="00B65BAC">
        <w:rPr>
          <w:rFonts w:ascii="Times New Roman" w:hAnsi="Times New Roman"/>
          <w:b w:val="0"/>
          <w:sz w:val="24"/>
          <w:szCs w:val="24"/>
        </w:rPr>
        <w:t>for use not restricted by the suspended provisions</w:t>
      </w:r>
      <w:r w:rsidR="002D3E55">
        <w:rPr>
          <w:rFonts w:ascii="Times New Roman" w:hAnsi="Times New Roman"/>
          <w:b w:val="0"/>
          <w:sz w:val="24"/>
          <w:szCs w:val="24"/>
        </w:rPr>
        <w:t xml:space="preserve">. </w:t>
      </w:r>
      <w:r w:rsidR="008F5EAF" w:rsidRPr="00B65BAC">
        <w:rPr>
          <w:rFonts w:ascii="Times New Roman" w:hAnsi="Times New Roman"/>
          <w:b w:val="0"/>
          <w:sz w:val="24"/>
          <w:szCs w:val="24"/>
        </w:rPr>
        <w:t>Such increase</w:t>
      </w:r>
      <w:r w:rsidRPr="00B65BAC">
        <w:rPr>
          <w:rFonts w:ascii="Times New Roman" w:hAnsi="Times New Roman"/>
          <w:b w:val="0"/>
          <w:sz w:val="24"/>
          <w:szCs w:val="24"/>
        </w:rPr>
        <w:t xml:space="preserve"> shall become effective upon GNDC</w:t>
      </w:r>
      <w:r w:rsidR="008F5EAF" w:rsidRPr="00B65BAC">
        <w:rPr>
          <w:rFonts w:ascii="Times New Roman" w:hAnsi="Times New Roman"/>
          <w:b w:val="0"/>
          <w:sz w:val="24"/>
          <w:szCs w:val="24"/>
        </w:rPr>
        <w:t>'s written notice to Homeowner</w:t>
      </w:r>
      <w:r w:rsidRPr="00B65BAC">
        <w:rPr>
          <w:rFonts w:ascii="Times New Roman" w:hAnsi="Times New Roman"/>
          <w:b w:val="0"/>
          <w:sz w:val="24"/>
          <w:szCs w:val="24"/>
        </w:rPr>
        <w:t>s</w:t>
      </w:r>
      <w:r w:rsidR="008F5EAF" w:rsidRPr="00B65BAC">
        <w:rPr>
          <w:rFonts w:ascii="Times New Roman" w:hAnsi="Times New Roman"/>
          <w:b w:val="0"/>
          <w:sz w:val="24"/>
          <w:szCs w:val="24"/>
        </w:rPr>
        <w:t xml:space="preserve">.  Thereafter, for so long as these restrictions are </w:t>
      </w:r>
      <w:r w:rsidRPr="00B65BAC">
        <w:rPr>
          <w:rFonts w:ascii="Times New Roman" w:hAnsi="Times New Roman"/>
          <w:b w:val="0"/>
          <w:sz w:val="24"/>
          <w:szCs w:val="24"/>
        </w:rPr>
        <w:t>not reinstated in the Lease, GNDC</w:t>
      </w:r>
      <w:r w:rsidR="008F5EAF" w:rsidRPr="00B65BAC">
        <w:rPr>
          <w:rFonts w:ascii="Times New Roman" w:hAnsi="Times New Roman"/>
          <w:b w:val="0"/>
          <w:sz w:val="24"/>
          <w:szCs w:val="24"/>
        </w:rPr>
        <w:t xml:space="preserve"> may, from time to time, further increase the amount of such </w:t>
      </w:r>
      <w:r w:rsidRPr="00B65BAC">
        <w:rPr>
          <w:rFonts w:ascii="Times New Roman" w:hAnsi="Times New Roman"/>
          <w:b w:val="0"/>
          <w:sz w:val="24"/>
          <w:szCs w:val="24"/>
        </w:rPr>
        <w:t xml:space="preserve">Ground </w:t>
      </w:r>
      <w:r w:rsidR="008F5EAF" w:rsidRPr="00B65BAC">
        <w:rPr>
          <w:rFonts w:ascii="Times New Roman" w:hAnsi="Times New Roman"/>
          <w:b w:val="0"/>
          <w:sz w:val="24"/>
          <w:szCs w:val="24"/>
        </w:rPr>
        <w:t xml:space="preserve">Lease Fee, provided that the amount of the </w:t>
      </w:r>
      <w:r w:rsidRPr="00B65BAC">
        <w:rPr>
          <w:rFonts w:ascii="Times New Roman" w:hAnsi="Times New Roman"/>
          <w:b w:val="0"/>
          <w:sz w:val="24"/>
          <w:szCs w:val="24"/>
        </w:rPr>
        <w:t xml:space="preserve">Ground </w:t>
      </w:r>
      <w:r w:rsidR="008F5EAF" w:rsidRPr="00B65BAC">
        <w:rPr>
          <w:rFonts w:ascii="Times New Roman" w:hAnsi="Times New Roman"/>
          <w:b w:val="0"/>
          <w:sz w:val="24"/>
          <w:szCs w:val="24"/>
        </w:rPr>
        <w:t>Lease Fee does not exceed the fair rental value of the property, and provided that such increases do not occur more often than once in every 2 years.</w:t>
      </w:r>
    </w:p>
    <w:p w14:paraId="75FA9D11" w14:textId="77777777" w:rsidR="003F08F7" w:rsidRDefault="003F08F7" w:rsidP="008F5EAF">
      <w:pPr>
        <w:pStyle w:val="Heading2"/>
        <w:rPr>
          <w:rFonts w:ascii="Times New Roman" w:hAnsi="Times New Roman"/>
          <w:sz w:val="24"/>
          <w:szCs w:val="24"/>
          <w:u w:val="single"/>
        </w:rPr>
      </w:pPr>
      <w:bookmarkStart w:id="1" w:name="_Toc430614451"/>
    </w:p>
    <w:p w14:paraId="0FC32E23" w14:textId="2EAF1D4D" w:rsidR="008F5EAF" w:rsidRPr="00B65BAC" w:rsidRDefault="003F08F7" w:rsidP="008F5EAF">
      <w:pPr>
        <w:pStyle w:val="Heading2"/>
        <w:rPr>
          <w:rFonts w:ascii="Times New Roman" w:hAnsi="Times New Roman"/>
          <w:b w:val="0"/>
          <w:sz w:val="24"/>
          <w:szCs w:val="24"/>
        </w:rPr>
      </w:pPr>
      <w:r w:rsidRPr="007B68D0">
        <w:rPr>
          <w:rFonts w:ascii="Times New Roman" w:hAnsi="Times New Roman"/>
          <w:b w:val="0"/>
          <w:sz w:val="24"/>
          <w:szCs w:val="24"/>
        </w:rPr>
        <w:t>5.6 IF PAYMENT IS LATE, INTEREST MAY BE CHARGED.  If GNDC</w:t>
      </w:r>
      <w:r w:rsidR="008F5EAF" w:rsidRPr="007B68D0">
        <w:rPr>
          <w:rFonts w:ascii="Times New Roman" w:hAnsi="Times New Roman"/>
          <w:b w:val="0"/>
          <w:sz w:val="24"/>
          <w:szCs w:val="24"/>
        </w:rPr>
        <w:t xml:space="preserve"> has not received any</w:t>
      </w:r>
      <w:r w:rsidR="008F5EAF" w:rsidRPr="00B65BAC">
        <w:rPr>
          <w:rFonts w:ascii="Times New Roman" w:hAnsi="Times New Roman"/>
          <w:b w:val="0"/>
          <w:sz w:val="24"/>
          <w:szCs w:val="24"/>
        </w:rPr>
        <w:t xml:space="preserve"> monthly installment of the </w:t>
      </w:r>
      <w:r w:rsidR="00BC2D90" w:rsidRPr="00B65BAC">
        <w:rPr>
          <w:rFonts w:ascii="Times New Roman" w:hAnsi="Times New Roman"/>
          <w:b w:val="0"/>
          <w:sz w:val="24"/>
          <w:szCs w:val="24"/>
        </w:rPr>
        <w:t xml:space="preserve">Ground </w:t>
      </w:r>
      <w:r w:rsidR="008F5EAF" w:rsidRPr="00B65BAC">
        <w:rPr>
          <w:rFonts w:ascii="Times New Roman" w:hAnsi="Times New Roman"/>
          <w:b w:val="0"/>
          <w:sz w:val="24"/>
          <w:szCs w:val="24"/>
        </w:rPr>
        <w:t xml:space="preserve">Lease Fee on </w:t>
      </w:r>
      <w:r w:rsidRPr="00B65BAC">
        <w:rPr>
          <w:rFonts w:ascii="Times New Roman" w:hAnsi="Times New Roman"/>
          <w:b w:val="0"/>
          <w:sz w:val="24"/>
          <w:szCs w:val="24"/>
        </w:rPr>
        <w:t xml:space="preserve">or before the date on which </w:t>
      </w:r>
      <w:r w:rsidR="008F5EAF" w:rsidRPr="00B65BAC">
        <w:rPr>
          <w:rFonts w:ascii="Times New Roman" w:hAnsi="Times New Roman"/>
          <w:b w:val="0"/>
          <w:sz w:val="24"/>
          <w:szCs w:val="24"/>
        </w:rPr>
        <w:t>such installment first becomes payable under this Lease (the "</w:t>
      </w:r>
      <w:r w:rsidR="008F5EAF" w:rsidRPr="007B68D0">
        <w:rPr>
          <w:rFonts w:ascii="Times New Roman" w:hAnsi="Times New Roman"/>
          <w:b w:val="0"/>
          <w:i/>
          <w:sz w:val="24"/>
          <w:szCs w:val="24"/>
        </w:rPr>
        <w:t>Due Date</w:t>
      </w:r>
      <w:r w:rsidR="008F5EAF" w:rsidRPr="00B65BAC">
        <w:rPr>
          <w:rFonts w:ascii="Times New Roman" w:hAnsi="Times New Roman"/>
          <w:b w:val="0"/>
          <w:sz w:val="24"/>
          <w:szCs w:val="24"/>
        </w:rPr>
        <w:t xml:space="preserve">"), </w:t>
      </w:r>
      <w:r w:rsidRPr="00B65BAC">
        <w:rPr>
          <w:rFonts w:ascii="Times New Roman" w:hAnsi="Times New Roman"/>
          <w:b w:val="0"/>
          <w:sz w:val="24"/>
          <w:szCs w:val="24"/>
        </w:rPr>
        <w:t>GNDC</w:t>
      </w:r>
      <w:r w:rsidR="008F5EAF" w:rsidRPr="00B65BAC">
        <w:rPr>
          <w:rFonts w:ascii="Times New Roman" w:hAnsi="Times New Roman"/>
          <w:b w:val="0"/>
          <w:sz w:val="24"/>
          <w:szCs w:val="24"/>
        </w:rPr>
        <w:t xml:space="preserve"> may require Homeowner</w:t>
      </w:r>
      <w:r w:rsidRPr="00B65BAC">
        <w:rPr>
          <w:rFonts w:ascii="Times New Roman" w:hAnsi="Times New Roman"/>
          <w:b w:val="0"/>
          <w:sz w:val="24"/>
          <w:szCs w:val="24"/>
        </w:rPr>
        <w:t>s</w:t>
      </w:r>
      <w:r w:rsidR="008F5EAF" w:rsidRPr="00B65BAC">
        <w:rPr>
          <w:rFonts w:ascii="Times New Roman" w:hAnsi="Times New Roman"/>
          <w:b w:val="0"/>
          <w:sz w:val="24"/>
          <w:szCs w:val="24"/>
        </w:rPr>
        <w:t xml:space="preserve"> to pay interest on the unpaid amount from the Due Date through and including the date such payment or installment is received by </w:t>
      </w:r>
      <w:r w:rsidRPr="00B65BAC">
        <w:rPr>
          <w:rFonts w:ascii="Times New Roman" w:hAnsi="Times New Roman"/>
          <w:b w:val="0"/>
          <w:sz w:val="24"/>
          <w:szCs w:val="24"/>
        </w:rPr>
        <w:t>GNDC</w:t>
      </w:r>
      <w:r w:rsidR="008F5EAF" w:rsidRPr="00B65BAC">
        <w:rPr>
          <w:rFonts w:ascii="Times New Roman" w:hAnsi="Times New Roman"/>
          <w:b w:val="0"/>
          <w:sz w:val="24"/>
          <w:szCs w:val="24"/>
        </w:rPr>
        <w:t xml:space="preserve">, at a rate not to exceed the lesser of 18% per annum or the maximum rate permitted by applicable law.  Such interest shall be deemed </w:t>
      </w:r>
      <w:r w:rsidRPr="00B65BAC">
        <w:rPr>
          <w:rFonts w:ascii="Times New Roman" w:hAnsi="Times New Roman"/>
          <w:b w:val="0"/>
          <w:sz w:val="24"/>
          <w:szCs w:val="24"/>
        </w:rPr>
        <w:t xml:space="preserve">an </w:t>
      </w:r>
      <w:r w:rsidR="008F5EAF" w:rsidRPr="00B65BAC">
        <w:rPr>
          <w:rFonts w:ascii="Times New Roman" w:hAnsi="Times New Roman"/>
          <w:b w:val="0"/>
          <w:sz w:val="24"/>
          <w:szCs w:val="24"/>
        </w:rPr>
        <w:t xml:space="preserve">additional </w:t>
      </w:r>
      <w:r w:rsidRPr="00B65BAC">
        <w:rPr>
          <w:rFonts w:ascii="Times New Roman" w:hAnsi="Times New Roman"/>
          <w:b w:val="0"/>
          <w:sz w:val="24"/>
          <w:szCs w:val="24"/>
        </w:rPr>
        <w:t xml:space="preserve">Ground </w:t>
      </w:r>
      <w:r w:rsidR="008F5EAF" w:rsidRPr="00B65BAC">
        <w:rPr>
          <w:rFonts w:ascii="Times New Roman" w:hAnsi="Times New Roman"/>
          <w:b w:val="0"/>
          <w:sz w:val="24"/>
          <w:szCs w:val="24"/>
        </w:rPr>
        <w:t>Lease Fee and shall be paid by Homeowner</w:t>
      </w:r>
      <w:r w:rsidRPr="00B65BAC">
        <w:rPr>
          <w:rFonts w:ascii="Times New Roman" w:hAnsi="Times New Roman"/>
          <w:b w:val="0"/>
          <w:sz w:val="24"/>
          <w:szCs w:val="24"/>
        </w:rPr>
        <w:t xml:space="preserve">s to GNDC </w:t>
      </w:r>
      <w:r w:rsidR="008F5EAF" w:rsidRPr="00B65BAC">
        <w:rPr>
          <w:rFonts w:ascii="Times New Roman" w:hAnsi="Times New Roman"/>
          <w:b w:val="0"/>
          <w:sz w:val="24"/>
          <w:szCs w:val="24"/>
        </w:rPr>
        <w:t>upon demand; provided, however, that</w:t>
      </w:r>
      <w:r w:rsidRPr="00B65BAC">
        <w:rPr>
          <w:rFonts w:ascii="Times New Roman" w:hAnsi="Times New Roman"/>
          <w:b w:val="0"/>
          <w:sz w:val="24"/>
          <w:szCs w:val="24"/>
        </w:rPr>
        <w:t xml:space="preserve"> GNDC</w:t>
      </w:r>
      <w:r w:rsidR="008F5EAF" w:rsidRPr="00B65BAC">
        <w:rPr>
          <w:rFonts w:ascii="Times New Roman" w:hAnsi="Times New Roman"/>
          <w:b w:val="0"/>
          <w:sz w:val="24"/>
          <w:szCs w:val="24"/>
        </w:rPr>
        <w:t xml:space="preserve"> shall waive any such interest that w</w:t>
      </w:r>
      <w:r w:rsidRPr="00B65BAC">
        <w:rPr>
          <w:rFonts w:ascii="Times New Roman" w:hAnsi="Times New Roman"/>
          <w:b w:val="0"/>
          <w:sz w:val="24"/>
          <w:szCs w:val="24"/>
        </w:rPr>
        <w:t>ould otherwise be payable to GNDC</w:t>
      </w:r>
      <w:r w:rsidR="008F5EAF" w:rsidRPr="00B65BAC">
        <w:rPr>
          <w:rFonts w:ascii="Times New Roman" w:hAnsi="Times New Roman"/>
          <w:b w:val="0"/>
          <w:sz w:val="24"/>
          <w:szCs w:val="24"/>
        </w:rPr>
        <w:t xml:space="preserve"> if such payment of </w:t>
      </w:r>
      <w:r w:rsidRPr="00B65BAC">
        <w:rPr>
          <w:rFonts w:ascii="Times New Roman" w:hAnsi="Times New Roman"/>
          <w:b w:val="0"/>
          <w:sz w:val="24"/>
          <w:szCs w:val="24"/>
        </w:rPr>
        <w:t xml:space="preserve">the </w:t>
      </w:r>
      <w:r w:rsidR="003C7D79" w:rsidRPr="00B65BAC">
        <w:rPr>
          <w:rFonts w:ascii="Times New Roman" w:hAnsi="Times New Roman"/>
          <w:b w:val="0"/>
          <w:sz w:val="24"/>
          <w:szCs w:val="24"/>
        </w:rPr>
        <w:t xml:space="preserve">Ground </w:t>
      </w:r>
      <w:r w:rsidRPr="00B65BAC">
        <w:rPr>
          <w:rFonts w:ascii="Times New Roman" w:hAnsi="Times New Roman"/>
          <w:b w:val="0"/>
          <w:sz w:val="24"/>
          <w:szCs w:val="24"/>
        </w:rPr>
        <w:t>Lease Fee is received by GNDC</w:t>
      </w:r>
      <w:r w:rsidR="008F5EAF" w:rsidRPr="00B65BAC">
        <w:rPr>
          <w:rFonts w:ascii="Times New Roman" w:hAnsi="Times New Roman"/>
          <w:b w:val="0"/>
          <w:sz w:val="24"/>
          <w:szCs w:val="24"/>
        </w:rPr>
        <w:t xml:space="preserve"> on or before the 30</w:t>
      </w:r>
      <w:r w:rsidR="008F5EAF" w:rsidRPr="00B65BAC">
        <w:rPr>
          <w:rFonts w:ascii="Times New Roman" w:hAnsi="Times New Roman"/>
          <w:b w:val="0"/>
          <w:sz w:val="24"/>
          <w:szCs w:val="24"/>
          <w:vertAlign w:val="superscript"/>
        </w:rPr>
        <w:t>th</w:t>
      </w:r>
      <w:r w:rsidR="008F5EAF" w:rsidRPr="00B65BAC">
        <w:rPr>
          <w:rFonts w:ascii="Times New Roman" w:hAnsi="Times New Roman"/>
          <w:b w:val="0"/>
          <w:sz w:val="24"/>
          <w:szCs w:val="24"/>
        </w:rPr>
        <w:t xml:space="preserve"> day after the Due Date.</w:t>
      </w:r>
      <w:bookmarkEnd w:id="1"/>
    </w:p>
    <w:p w14:paraId="60458564" w14:textId="77777777" w:rsidR="003F08F7" w:rsidRDefault="003F08F7" w:rsidP="008F5EAF">
      <w:pPr>
        <w:pStyle w:val="Heading2"/>
        <w:rPr>
          <w:rFonts w:ascii="Times New Roman" w:hAnsi="Times New Roman"/>
          <w:sz w:val="24"/>
          <w:szCs w:val="24"/>
          <w:u w:val="single"/>
        </w:rPr>
      </w:pPr>
      <w:bookmarkStart w:id="2" w:name="_Toc430614452"/>
    </w:p>
    <w:p w14:paraId="4C444C25" w14:textId="36BE0A7C" w:rsidR="008F5EAF" w:rsidRPr="00B65BAC" w:rsidRDefault="003C7D79" w:rsidP="00B65BAC">
      <w:pPr>
        <w:pStyle w:val="Heading2"/>
        <w:rPr>
          <w:rFonts w:ascii="Times New Roman" w:hAnsi="Times New Roman"/>
          <w:b w:val="0"/>
          <w:szCs w:val="24"/>
        </w:rPr>
      </w:pPr>
      <w:r w:rsidRPr="007B68D0">
        <w:rPr>
          <w:rFonts w:ascii="Times New Roman" w:hAnsi="Times New Roman"/>
          <w:b w:val="0"/>
          <w:sz w:val="24"/>
          <w:szCs w:val="24"/>
        </w:rPr>
        <w:t>5.7 GNDC CAN COLLECT UNPAID FEES WHEN HOME IS SOLD.</w:t>
      </w:r>
      <w:r w:rsidR="003F08F7" w:rsidRPr="007B68D0">
        <w:rPr>
          <w:rFonts w:ascii="Times New Roman" w:hAnsi="Times New Roman"/>
          <w:b w:val="0"/>
          <w:sz w:val="24"/>
          <w:szCs w:val="24"/>
        </w:rPr>
        <w:t xml:space="preserve"> </w:t>
      </w:r>
      <w:r w:rsidR="008F5EAF" w:rsidRPr="00B65BAC">
        <w:rPr>
          <w:rFonts w:ascii="Times New Roman" w:hAnsi="Times New Roman"/>
          <w:b w:val="0"/>
          <w:sz w:val="24"/>
          <w:szCs w:val="24"/>
        </w:rPr>
        <w:t xml:space="preserve">In the event that any amount of payable </w:t>
      </w:r>
      <w:r w:rsidRPr="00B65BAC">
        <w:rPr>
          <w:rFonts w:ascii="Times New Roman" w:hAnsi="Times New Roman"/>
          <w:b w:val="0"/>
          <w:sz w:val="24"/>
          <w:szCs w:val="24"/>
        </w:rPr>
        <w:t xml:space="preserve">Ground </w:t>
      </w:r>
      <w:r w:rsidR="008F5EAF" w:rsidRPr="00B65BAC">
        <w:rPr>
          <w:rFonts w:ascii="Times New Roman" w:hAnsi="Times New Roman"/>
          <w:b w:val="0"/>
          <w:sz w:val="24"/>
          <w:szCs w:val="24"/>
        </w:rPr>
        <w:t xml:space="preserve">Lease Fee remains unpaid when the Home is sold, the outstanding amount of payable </w:t>
      </w:r>
      <w:r w:rsidRPr="00B65BAC">
        <w:rPr>
          <w:rFonts w:ascii="Times New Roman" w:hAnsi="Times New Roman"/>
          <w:b w:val="0"/>
          <w:sz w:val="24"/>
          <w:szCs w:val="24"/>
        </w:rPr>
        <w:t xml:space="preserve">Ground </w:t>
      </w:r>
      <w:r w:rsidR="008F5EAF" w:rsidRPr="00B65BAC">
        <w:rPr>
          <w:rFonts w:ascii="Times New Roman" w:hAnsi="Times New Roman"/>
          <w:b w:val="0"/>
          <w:sz w:val="24"/>
          <w:szCs w:val="24"/>
        </w:rPr>
        <w:t xml:space="preserve">Lease Fee, including any interest as provided above, shall be paid to </w:t>
      </w:r>
      <w:r w:rsidRPr="00B65BAC">
        <w:rPr>
          <w:rFonts w:ascii="Times New Roman" w:hAnsi="Times New Roman"/>
          <w:b w:val="0"/>
          <w:sz w:val="24"/>
          <w:szCs w:val="24"/>
        </w:rPr>
        <w:t>GNDC</w:t>
      </w:r>
      <w:r w:rsidR="008F5EAF" w:rsidRPr="00B65BAC">
        <w:rPr>
          <w:rFonts w:ascii="Times New Roman" w:hAnsi="Times New Roman"/>
          <w:b w:val="0"/>
          <w:sz w:val="24"/>
          <w:szCs w:val="24"/>
        </w:rPr>
        <w:t xml:space="preserve"> out of any proceeds from the sale that would otherwise be due to Homeowner</w:t>
      </w:r>
      <w:r w:rsidRPr="00B65BAC">
        <w:rPr>
          <w:rFonts w:ascii="Times New Roman" w:hAnsi="Times New Roman"/>
          <w:b w:val="0"/>
          <w:sz w:val="24"/>
          <w:szCs w:val="24"/>
        </w:rPr>
        <w:t>s</w:t>
      </w:r>
      <w:r w:rsidR="008F5EAF" w:rsidRPr="00B65BAC">
        <w:rPr>
          <w:rFonts w:ascii="Times New Roman" w:hAnsi="Times New Roman"/>
          <w:b w:val="0"/>
          <w:sz w:val="24"/>
          <w:szCs w:val="24"/>
        </w:rPr>
        <w:t xml:space="preserve">.  </w:t>
      </w:r>
      <w:r w:rsidRPr="00B65BAC">
        <w:rPr>
          <w:rFonts w:ascii="Times New Roman" w:hAnsi="Times New Roman"/>
          <w:b w:val="0"/>
          <w:sz w:val="24"/>
          <w:szCs w:val="24"/>
        </w:rPr>
        <w:t>GNDC</w:t>
      </w:r>
      <w:r w:rsidR="008F5EAF" w:rsidRPr="00B65BAC">
        <w:rPr>
          <w:rFonts w:ascii="Times New Roman" w:hAnsi="Times New Roman"/>
          <w:b w:val="0"/>
          <w:sz w:val="24"/>
          <w:szCs w:val="24"/>
        </w:rPr>
        <w:t xml:space="preserve"> shall have, and Homeowner</w:t>
      </w:r>
      <w:r w:rsidRPr="00B65BAC">
        <w:rPr>
          <w:rFonts w:ascii="Times New Roman" w:hAnsi="Times New Roman"/>
          <w:b w:val="0"/>
          <w:sz w:val="24"/>
          <w:szCs w:val="24"/>
        </w:rPr>
        <w:t>s hereby consent</w:t>
      </w:r>
      <w:r w:rsidR="008F5EAF" w:rsidRPr="00B65BAC">
        <w:rPr>
          <w:rFonts w:ascii="Times New Roman" w:hAnsi="Times New Roman"/>
          <w:b w:val="0"/>
          <w:sz w:val="24"/>
          <w:szCs w:val="24"/>
        </w:rPr>
        <w:t xml:space="preserve"> to, a lien upon the Home for any unpaid </w:t>
      </w:r>
      <w:r w:rsidRPr="00B65BAC">
        <w:rPr>
          <w:rFonts w:ascii="Times New Roman" w:hAnsi="Times New Roman"/>
          <w:b w:val="0"/>
          <w:sz w:val="24"/>
          <w:szCs w:val="24"/>
        </w:rPr>
        <w:t xml:space="preserve">Ground </w:t>
      </w:r>
      <w:r w:rsidR="008F5EAF" w:rsidRPr="00B65BAC">
        <w:rPr>
          <w:rFonts w:ascii="Times New Roman" w:hAnsi="Times New Roman"/>
          <w:b w:val="0"/>
          <w:sz w:val="24"/>
          <w:szCs w:val="24"/>
        </w:rPr>
        <w:t xml:space="preserve">Lease Fee.  Such lien shall be prior to all other liens and encumbrances on the Home except (a) liens and encumbrances recorded before the recording of this Lease, (b) Permitted Mortgages as defined in </w:t>
      </w:r>
      <w:r w:rsidRPr="00B65BAC">
        <w:rPr>
          <w:rFonts w:ascii="Times New Roman" w:hAnsi="Times New Roman"/>
          <w:b w:val="0"/>
          <w:sz w:val="24"/>
          <w:szCs w:val="24"/>
        </w:rPr>
        <w:t>Section 7</w:t>
      </w:r>
      <w:r w:rsidR="008F5EAF" w:rsidRPr="00B65BAC">
        <w:rPr>
          <w:rFonts w:ascii="Times New Roman" w:hAnsi="Times New Roman"/>
          <w:b w:val="0"/>
          <w:sz w:val="24"/>
          <w:szCs w:val="24"/>
        </w:rPr>
        <w:t>.1 below; and (c) liens for real property taxes and other governmental assessments or charges against the Home</w:t>
      </w:r>
      <w:bookmarkEnd w:id="2"/>
      <w:r w:rsidRPr="00B65BAC">
        <w:rPr>
          <w:rFonts w:ascii="Times New Roman" w:hAnsi="Times New Roman"/>
          <w:b w:val="0"/>
          <w:sz w:val="24"/>
          <w:szCs w:val="24"/>
        </w:rPr>
        <w:t>.</w:t>
      </w:r>
    </w:p>
    <w:p w14:paraId="1C2468F9" w14:textId="77777777" w:rsidR="00C70602" w:rsidRPr="00736E37" w:rsidRDefault="00C70602" w:rsidP="00C70602">
      <w:pPr>
        <w:pStyle w:val="BodyText"/>
        <w:spacing w:before="0"/>
        <w:ind w:left="0"/>
        <w:jc w:val="both"/>
        <w:rPr>
          <w:rFonts w:ascii="Times New Roman" w:hAnsi="Times New Roman"/>
          <w:bCs/>
        </w:rPr>
      </w:pPr>
    </w:p>
    <w:p w14:paraId="3BDBDF91" w14:textId="51252F40" w:rsidR="00C70602" w:rsidRPr="00B55125" w:rsidRDefault="00C70602" w:rsidP="00C70602">
      <w:pPr>
        <w:pStyle w:val="Heading6"/>
        <w:ind w:left="0"/>
        <w:rPr>
          <w:rFonts w:ascii="Times New Roman" w:hAnsi="Times New Roman"/>
          <w:b/>
        </w:rPr>
      </w:pPr>
      <w:r w:rsidRPr="00B55125">
        <w:rPr>
          <w:rFonts w:ascii="Times New Roman" w:hAnsi="Times New Roman"/>
          <w:b/>
        </w:rPr>
        <w:t>AR</w:t>
      </w:r>
      <w:r w:rsidR="003A6807">
        <w:rPr>
          <w:rFonts w:ascii="Times New Roman" w:hAnsi="Times New Roman"/>
          <w:b/>
        </w:rPr>
        <w:t>TICLE 6</w:t>
      </w:r>
      <w:r w:rsidRPr="00B55125">
        <w:rPr>
          <w:rFonts w:ascii="Times New Roman" w:hAnsi="Times New Roman"/>
          <w:b/>
        </w:rPr>
        <w:t xml:space="preserve">: </w:t>
      </w:r>
      <w:r w:rsidR="00063E60">
        <w:rPr>
          <w:rFonts w:ascii="Times New Roman" w:hAnsi="Times New Roman"/>
          <w:b/>
        </w:rPr>
        <w:t>Home</w:t>
      </w:r>
      <w:r w:rsidR="00F3787D">
        <w:rPr>
          <w:rFonts w:ascii="Times New Roman" w:hAnsi="Times New Roman"/>
          <w:b/>
        </w:rPr>
        <w:t xml:space="preserve"> and Stewardship Fee</w:t>
      </w:r>
    </w:p>
    <w:p w14:paraId="7D1C7F9C" w14:textId="06F665EC" w:rsidR="00C70602" w:rsidRPr="00736E37" w:rsidRDefault="003A6807" w:rsidP="00C70602">
      <w:pPr>
        <w:pStyle w:val="BodyText"/>
        <w:ind w:left="0"/>
        <w:jc w:val="both"/>
        <w:rPr>
          <w:rFonts w:ascii="Times New Roman" w:hAnsi="Times New Roman"/>
        </w:rPr>
      </w:pPr>
      <w:r>
        <w:rPr>
          <w:rFonts w:ascii="Times New Roman" w:hAnsi="Times New Roman"/>
        </w:rPr>
        <w:t>6</w:t>
      </w:r>
      <w:r w:rsidR="00C70602" w:rsidRPr="00736E37">
        <w:rPr>
          <w:rFonts w:ascii="Times New Roman" w:hAnsi="Times New Roman"/>
        </w:rPr>
        <w:t xml:space="preserve">.1 OWNERSHIP: </w:t>
      </w:r>
      <w:r w:rsidR="00C70602">
        <w:rPr>
          <w:rFonts w:ascii="Times New Roman" w:hAnsi="Times New Roman"/>
        </w:rPr>
        <w:t xml:space="preserve"> </w:t>
      </w:r>
      <w:r w:rsidR="00FB26E1">
        <w:rPr>
          <w:rFonts w:ascii="Times New Roman" w:hAnsi="Times New Roman"/>
        </w:rPr>
        <w:t xml:space="preserve">The Home </w:t>
      </w:r>
      <w:r w:rsidR="00C70602" w:rsidRPr="00736E37">
        <w:rPr>
          <w:rFonts w:ascii="Times New Roman" w:hAnsi="Times New Roman"/>
        </w:rPr>
        <w:t xml:space="preserve">shall be </w:t>
      </w:r>
      <w:r w:rsidR="007B68D0">
        <w:rPr>
          <w:rFonts w:ascii="Times New Roman" w:hAnsi="Times New Roman"/>
        </w:rPr>
        <w:t xml:space="preserve">the </w:t>
      </w:r>
      <w:r w:rsidR="00C70602" w:rsidRPr="00736E37">
        <w:rPr>
          <w:rFonts w:ascii="Times New Roman" w:hAnsi="Times New Roman"/>
        </w:rPr>
        <w:t xml:space="preserve">property of the </w:t>
      </w:r>
      <w:r w:rsidR="00713F66">
        <w:rPr>
          <w:rFonts w:ascii="Times New Roman" w:hAnsi="Times New Roman"/>
        </w:rPr>
        <w:t>Homeowner</w:t>
      </w:r>
      <w:r w:rsidR="00C70602" w:rsidRPr="00736E37">
        <w:rPr>
          <w:rFonts w:ascii="Times New Roman" w:hAnsi="Times New Roman"/>
        </w:rPr>
        <w:t xml:space="preserve">s. Title to </w:t>
      </w:r>
      <w:r w:rsidR="00FB26E1">
        <w:rPr>
          <w:rFonts w:ascii="Times New Roman" w:hAnsi="Times New Roman"/>
        </w:rPr>
        <w:t xml:space="preserve">the </w:t>
      </w:r>
      <w:r w:rsidR="00063E60">
        <w:rPr>
          <w:rFonts w:ascii="Times New Roman" w:hAnsi="Times New Roman"/>
        </w:rPr>
        <w:t>Home</w:t>
      </w:r>
      <w:r w:rsidR="00C70602" w:rsidRPr="00736E37">
        <w:rPr>
          <w:rFonts w:ascii="Times New Roman" w:hAnsi="Times New Roman"/>
        </w:rPr>
        <w:t xml:space="preserve"> shall be and remain vested in</w:t>
      </w:r>
      <w:r w:rsidR="00FB26E1">
        <w:rPr>
          <w:rFonts w:ascii="Times New Roman" w:hAnsi="Times New Roman"/>
        </w:rPr>
        <w:t xml:space="preserve"> </w:t>
      </w:r>
      <w:r w:rsidR="007B68D0">
        <w:rPr>
          <w:rFonts w:ascii="Times New Roman" w:hAnsi="Times New Roman"/>
        </w:rPr>
        <w:t xml:space="preserve">the </w:t>
      </w:r>
      <w:r w:rsidR="00713F66">
        <w:rPr>
          <w:rFonts w:ascii="Times New Roman" w:hAnsi="Times New Roman"/>
        </w:rPr>
        <w:t>Homeowner</w:t>
      </w:r>
      <w:r w:rsidR="00C70602" w:rsidRPr="00736E37">
        <w:rPr>
          <w:rFonts w:ascii="Times New Roman" w:hAnsi="Times New Roman"/>
        </w:rPr>
        <w:t xml:space="preserve">s. However, </w:t>
      </w:r>
      <w:r w:rsidR="00713F66">
        <w:rPr>
          <w:rFonts w:ascii="Times New Roman" w:hAnsi="Times New Roman"/>
        </w:rPr>
        <w:t>Homeowner</w:t>
      </w:r>
      <w:r w:rsidR="00C70602" w:rsidRPr="00736E37">
        <w:rPr>
          <w:rFonts w:ascii="Times New Roman" w:hAnsi="Times New Roman"/>
        </w:rPr>
        <w:t xml:space="preserve">s’ rights of ownership </w:t>
      </w:r>
      <w:r w:rsidR="00FB26E1">
        <w:rPr>
          <w:rFonts w:ascii="Times New Roman" w:hAnsi="Times New Roman"/>
        </w:rPr>
        <w:t>are</w:t>
      </w:r>
      <w:r w:rsidR="00C70602" w:rsidRPr="00736E37">
        <w:rPr>
          <w:rFonts w:ascii="Times New Roman" w:hAnsi="Times New Roman"/>
        </w:rPr>
        <w:t xml:space="preserve"> </w:t>
      </w:r>
      <w:r w:rsidR="00FB26E1">
        <w:rPr>
          <w:rFonts w:ascii="Times New Roman" w:hAnsi="Times New Roman"/>
        </w:rPr>
        <w:t>limited by certain provisions of this Lease, including provisions regarding the sale or leasing of the Home by Homeowners and GNDC’s option to purchase the Home</w:t>
      </w:r>
      <w:r w:rsidR="00C70602" w:rsidRPr="00736E37">
        <w:rPr>
          <w:rFonts w:ascii="Times New Roman" w:hAnsi="Times New Roman"/>
        </w:rPr>
        <w:t xml:space="preserve">. In addition, </w:t>
      </w:r>
      <w:r w:rsidR="00713F66">
        <w:rPr>
          <w:rFonts w:ascii="Times New Roman" w:hAnsi="Times New Roman"/>
        </w:rPr>
        <w:t>Homeowner</w:t>
      </w:r>
      <w:r w:rsidR="00C70602" w:rsidRPr="00736E37">
        <w:rPr>
          <w:rFonts w:ascii="Times New Roman" w:hAnsi="Times New Roman"/>
        </w:rPr>
        <w:t xml:space="preserve">s shall not </w:t>
      </w:r>
      <w:r w:rsidR="00FB26E1">
        <w:rPr>
          <w:rFonts w:ascii="Times New Roman" w:hAnsi="Times New Roman"/>
        </w:rPr>
        <w:t>re</w:t>
      </w:r>
      <w:r w:rsidR="00C70602" w:rsidRPr="00736E37">
        <w:rPr>
          <w:rFonts w:ascii="Times New Roman" w:hAnsi="Times New Roman"/>
        </w:rPr>
        <w:t xml:space="preserve">move </w:t>
      </w:r>
      <w:r w:rsidR="00FB26E1">
        <w:rPr>
          <w:rFonts w:ascii="Times New Roman" w:hAnsi="Times New Roman"/>
        </w:rPr>
        <w:t xml:space="preserve">any part of </w:t>
      </w:r>
      <w:r w:rsidR="00C70602" w:rsidRPr="00736E37">
        <w:rPr>
          <w:rFonts w:ascii="Times New Roman" w:hAnsi="Times New Roman"/>
        </w:rPr>
        <w:t xml:space="preserve">the </w:t>
      </w:r>
      <w:r w:rsidR="00063E60">
        <w:rPr>
          <w:rFonts w:ascii="Times New Roman" w:hAnsi="Times New Roman"/>
        </w:rPr>
        <w:t>Home</w:t>
      </w:r>
      <w:r w:rsidR="00C70602" w:rsidRPr="00736E37">
        <w:rPr>
          <w:rFonts w:ascii="Times New Roman" w:hAnsi="Times New Roman"/>
        </w:rPr>
        <w:t xml:space="preserve"> from the </w:t>
      </w:r>
      <w:r w:rsidR="00FB26E1">
        <w:rPr>
          <w:rFonts w:ascii="Times New Roman" w:hAnsi="Times New Roman"/>
        </w:rPr>
        <w:t xml:space="preserve">Leased </w:t>
      </w:r>
      <w:r w:rsidR="00C70602" w:rsidRPr="00736E37">
        <w:rPr>
          <w:rFonts w:ascii="Times New Roman" w:hAnsi="Times New Roman"/>
        </w:rPr>
        <w:t>Land</w:t>
      </w:r>
      <w:r w:rsidR="00FB26E1">
        <w:rPr>
          <w:rFonts w:ascii="Times New Roman" w:hAnsi="Times New Roman"/>
        </w:rPr>
        <w:t xml:space="preserve"> without GNDC’s prior written permission</w:t>
      </w:r>
      <w:r w:rsidR="00C70602" w:rsidRPr="00736E37">
        <w:rPr>
          <w:rFonts w:ascii="Times New Roman" w:hAnsi="Times New Roman"/>
        </w:rPr>
        <w:t>.</w:t>
      </w:r>
    </w:p>
    <w:p w14:paraId="531BDBBE" w14:textId="29614016" w:rsidR="007B783C" w:rsidRDefault="003A6807" w:rsidP="00C70602">
      <w:pPr>
        <w:pStyle w:val="BodyText"/>
        <w:ind w:left="0"/>
        <w:jc w:val="both"/>
        <w:rPr>
          <w:rFonts w:ascii="Times New Roman" w:hAnsi="Times New Roman"/>
        </w:rPr>
      </w:pPr>
      <w:r>
        <w:rPr>
          <w:rFonts w:ascii="Times New Roman" w:hAnsi="Times New Roman"/>
        </w:rPr>
        <w:lastRenderedPageBreak/>
        <w:t>6</w:t>
      </w:r>
      <w:r w:rsidR="00C70602" w:rsidRPr="00736E37">
        <w:rPr>
          <w:rFonts w:ascii="Times New Roman" w:hAnsi="Times New Roman"/>
        </w:rPr>
        <w:t xml:space="preserve">.2 PURCHASE OF </w:t>
      </w:r>
      <w:r w:rsidR="00063E60">
        <w:rPr>
          <w:rFonts w:ascii="Times New Roman" w:hAnsi="Times New Roman"/>
        </w:rPr>
        <w:t>HOME</w:t>
      </w:r>
      <w:r w:rsidR="00C70602" w:rsidRPr="00736E37">
        <w:rPr>
          <w:rFonts w:ascii="Times New Roman" w:hAnsi="Times New Roman"/>
        </w:rPr>
        <w:t xml:space="preserve"> BY </w:t>
      </w:r>
      <w:r w:rsidR="00713F66">
        <w:rPr>
          <w:rFonts w:ascii="Times New Roman" w:hAnsi="Times New Roman"/>
        </w:rPr>
        <w:t>HOMEOWNER</w:t>
      </w:r>
      <w:r w:rsidR="00C70602" w:rsidRPr="00736E37">
        <w:rPr>
          <w:rFonts w:ascii="Times New Roman" w:hAnsi="Times New Roman"/>
        </w:rPr>
        <w:t xml:space="preserve">S: </w:t>
      </w:r>
      <w:r w:rsidR="00C70602">
        <w:rPr>
          <w:rFonts w:ascii="Times New Roman" w:hAnsi="Times New Roman"/>
        </w:rPr>
        <w:t xml:space="preserve"> </w:t>
      </w:r>
      <w:r w:rsidR="00FB26E1">
        <w:rPr>
          <w:rFonts w:ascii="Times New Roman" w:hAnsi="Times New Roman"/>
        </w:rPr>
        <w:t xml:space="preserve">Upon the signing </w:t>
      </w:r>
      <w:r w:rsidR="000C08E7">
        <w:rPr>
          <w:rFonts w:ascii="Times New Roman" w:hAnsi="Times New Roman"/>
        </w:rPr>
        <w:t xml:space="preserve">of this Lease, </w:t>
      </w:r>
      <w:r w:rsidR="00713F66">
        <w:rPr>
          <w:rFonts w:ascii="Times New Roman" w:hAnsi="Times New Roman"/>
        </w:rPr>
        <w:t>Homeowner</w:t>
      </w:r>
      <w:r w:rsidR="000C08E7">
        <w:rPr>
          <w:rFonts w:ascii="Times New Roman" w:hAnsi="Times New Roman"/>
        </w:rPr>
        <w:t xml:space="preserve">s </w:t>
      </w:r>
      <w:r w:rsidR="00FB26E1">
        <w:rPr>
          <w:rFonts w:ascii="Times New Roman" w:hAnsi="Times New Roman"/>
        </w:rPr>
        <w:t xml:space="preserve">are </w:t>
      </w:r>
      <w:r w:rsidR="004B1BB2">
        <w:rPr>
          <w:rFonts w:ascii="Times New Roman" w:hAnsi="Times New Roman"/>
        </w:rPr>
        <w:t>simultaneously purchas</w:t>
      </w:r>
      <w:r w:rsidR="00FB26E1">
        <w:rPr>
          <w:rFonts w:ascii="Times New Roman" w:hAnsi="Times New Roman"/>
        </w:rPr>
        <w:t>ing</w:t>
      </w:r>
      <w:r w:rsidR="004B1BB2">
        <w:rPr>
          <w:rFonts w:ascii="Times New Roman" w:hAnsi="Times New Roman"/>
        </w:rPr>
        <w:t xml:space="preserve"> the </w:t>
      </w:r>
      <w:r w:rsidR="00063E60">
        <w:rPr>
          <w:rFonts w:ascii="Times New Roman" w:hAnsi="Times New Roman"/>
        </w:rPr>
        <w:t>Home</w:t>
      </w:r>
      <w:r w:rsidR="004B1BB2">
        <w:rPr>
          <w:rFonts w:ascii="Times New Roman" w:hAnsi="Times New Roman"/>
        </w:rPr>
        <w:t xml:space="preserve"> located on the Leased </w:t>
      </w:r>
      <w:r w:rsidR="00713F66">
        <w:rPr>
          <w:rFonts w:ascii="Times New Roman" w:hAnsi="Times New Roman"/>
        </w:rPr>
        <w:t>Land</w:t>
      </w:r>
      <w:r w:rsidR="00EF5A69">
        <w:rPr>
          <w:rFonts w:ascii="Times New Roman" w:hAnsi="Times New Roman"/>
        </w:rPr>
        <w:t>, as described in Attachment A to the Deed to Improvements Only.</w:t>
      </w:r>
    </w:p>
    <w:p w14:paraId="38B98CB1" w14:textId="3F6B64CD" w:rsidR="00FE4E66" w:rsidRDefault="003A6807" w:rsidP="00C70602">
      <w:pPr>
        <w:pStyle w:val="BodyText"/>
        <w:ind w:left="0"/>
        <w:jc w:val="both"/>
        <w:rPr>
          <w:rFonts w:ascii="Times New Roman" w:hAnsi="Times New Roman"/>
        </w:rPr>
      </w:pPr>
      <w:r>
        <w:rPr>
          <w:rFonts w:ascii="Times New Roman" w:hAnsi="Times New Roman"/>
        </w:rPr>
        <w:t>6</w:t>
      </w:r>
      <w:r w:rsidR="00C70602" w:rsidRPr="00736E37">
        <w:rPr>
          <w:rFonts w:ascii="Times New Roman" w:hAnsi="Times New Roman"/>
        </w:rPr>
        <w:t xml:space="preserve">.3 CONSTRUCTION AND ALTERATION: </w:t>
      </w:r>
      <w:r w:rsidR="00C70602">
        <w:rPr>
          <w:rFonts w:ascii="Times New Roman" w:hAnsi="Times New Roman"/>
        </w:rPr>
        <w:t xml:space="preserve"> </w:t>
      </w:r>
      <w:r w:rsidR="004A709B">
        <w:rPr>
          <w:rFonts w:ascii="Times New Roman" w:hAnsi="Times New Roman"/>
        </w:rPr>
        <w:t xml:space="preserve">Homeowners shall obtain advanced, written approval </w:t>
      </w:r>
      <w:r w:rsidR="002520DF">
        <w:rPr>
          <w:rFonts w:ascii="Times New Roman" w:hAnsi="Times New Roman"/>
        </w:rPr>
        <w:t xml:space="preserve">from GNDC </w:t>
      </w:r>
      <w:r w:rsidR="004A709B">
        <w:rPr>
          <w:rFonts w:ascii="Times New Roman" w:hAnsi="Times New Roman"/>
        </w:rPr>
        <w:t xml:space="preserve">for any capital improvements or modifications whose costs exceed $2,000. </w:t>
      </w:r>
      <w:r w:rsidR="002866B0">
        <w:rPr>
          <w:rFonts w:ascii="Times New Roman" w:hAnsi="Times New Roman"/>
        </w:rPr>
        <w:t xml:space="preserve">Any construction </w:t>
      </w:r>
      <w:r w:rsidR="008508D1">
        <w:rPr>
          <w:rFonts w:ascii="Times New Roman" w:hAnsi="Times New Roman"/>
        </w:rPr>
        <w:t xml:space="preserve">or alteration in </w:t>
      </w:r>
      <w:r w:rsidR="00C70602" w:rsidRPr="00736E37">
        <w:rPr>
          <w:rFonts w:ascii="Times New Roman" w:hAnsi="Times New Roman"/>
        </w:rPr>
        <w:t xml:space="preserve">connection with </w:t>
      </w:r>
      <w:r w:rsidR="008508D1">
        <w:rPr>
          <w:rFonts w:ascii="Times New Roman" w:hAnsi="Times New Roman"/>
        </w:rPr>
        <w:t>the Home</w:t>
      </w:r>
      <w:r w:rsidR="00C70602" w:rsidRPr="00736E37">
        <w:rPr>
          <w:rFonts w:ascii="Times New Roman" w:hAnsi="Times New Roman"/>
        </w:rPr>
        <w:t xml:space="preserve"> is subject to the following conditions: </w:t>
      </w:r>
    </w:p>
    <w:p w14:paraId="6024611B" w14:textId="46FEB793" w:rsidR="00FE4E66" w:rsidRDefault="00FE4E66" w:rsidP="00C70602">
      <w:pPr>
        <w:pStyle w:val="BodyText"/>
        <w:ind w:left="0"/>
        <w:jc w:val="both"/>
        <w:rPr>
          <w:rFonts w:ascii="Times New Roman" w:hAnsi="Times New Roman"/>
        </w:rPr>
      </w:pPr>
      <w:r>
        <w:rPr>
          <w:rFonts w:ascii="Times New Roman" w:hAnsi="Times New Roman"/>
        </w:rPr>
        <w:tab/>
      </w:r>
      <w:r w:rsidR="00C70602" w:rsidRPr="00736E37">
        <w:rPr>
          <w:rFonts w:ascii="Times New Roman" w:hAnsi="Times New Roman"/>
        </w:rPr>
        <w:t xml:space="preserve">(a) all costs shall be paid for by </w:t>
      </w:r>
      <w:r w:rsidR="00713F66">
        <w:rPr>
          <w:rFonts w:ascii="Times New Roman" w:hAnsi="Times New Roman"/>
        </w:rPr>
        <w:t>Homeowner</w:t>
      </w:r>
      <w:r w:rsidR="00C70602" w:rsidRPr="00736E37">
        <w:rPr>
          <w:rFonts w:ascii="Times New Roman" w:hAnsi="Times New Roman"/>
        </w:rPr>
        <w:t xml:space="preserve">s; </w:t>
      </w:r>
    </w:p>
    <w:p w14:paraId="4DB772D7" w14:textId="77777777" w:rsidR="00FE4E66" w:rsidRDefault="00FE4E66" w:rsidP="00C70602">
      <w:pPr>
        <w:pStyle w:val="BodyText"/>
        <w:ind w:left="0"/>
        <w:jc w:val="both"/>
        <w:rPr>
          <w:rFonts w:ascii="Times New Roman" w:hAnsi="Times New Roman"/>
        </w:rPr>
      </w:pPr>
      <w:r>
        <w:rPr>
          <w:rFonts w:ascii="Times New Roman" w:hAnsi="Times New Roman"/>
        </w:rPr>
        <w:tab/>
      </w:r>
      <w:r w:rsidR="00C70602" w:rsidRPr="00736E37">
        <w:rPr>
          <w:rFonts w:ascii="Times New Roman" w:hAnsi="Times New Roman"/>
        </w:rPr>
        <w:t xml:space="preserve">(b) all construction </w:t>
      </w:r>
      <w:r w:rsidR="002866B0">
        <w:rPr>
          <w:rFonts w:ascii="Times New Roman" w:hAnsi="Times New Roman"/>
        </w:rPr>
        <w:t xml:space="preserve">or alteration </w:t>
      </w:r>
      <w:r w:rsidR="00C70602" w:rsidRPr="00736E37">
        <w:rPr>
          <w:rFonts w:ascii="Times New Roman" w:hAnsi="Times New Roman"/>
        </w:rPr>
        <w:t xml:space="preserve">shall </w:t>
      </w:r>
      <w:r w:rsidR="008508D1">
        <w:rPr>
          <w:rFonts w:ascii="Times New Roman" w:hAnsi="Times New Roman"/>
        </w:rPr>
        <w:t xml:space="preserve">be performed in a professional manner and shall </w:t>
      </w:r>
      <w:r w:rsidR="00C70602" w:rsidRPr="00736E37">
        <w:rPr>
          <w:rFonts w:ascii="Times New Roman" w:hAnsi="Times New Roman"/>
        </w:rPr>
        <w:t>comply with all applicable laws</w:t>
      </w:r>
      <w:r w:rsidR="008508D1">
        <w:rPr>
          <w:rFonts w:ascii="Times New Roman" w:hAnsi="Times New Roman"/>
        </w:rPr>
        <w:t>, ordinances,</w:t>
      </w:r>
      <w:r w:rsidR="00C70602" w:rsidRPr="00736E37">
        <w:rPr>
          <w:rFonts w:ascii="Times New Roman" w:hAnsi="Times New Roman"/>
        </w:rPr>
        <w:t xml:space="preserve"> and regulations; </w:t>
      </w:r>
    </w:p>
    <w:p w14:paraId="74402908" w14:textId="41583B80" w:rsidR="00FE4E66" w:rsidRDefault="00FE4E66" w:rsidP="00C70602">
      <w:pPr>
        <w:pStyle w:val="BodyText"/>
        <w:ind w:left="0"/>
        <w:jc w:val="both"/>
        <w:rPr>
          <w:rFonts w:ascii="Times New Roman" w:hAnsi="Times New Roman"/>
        </w:rPr>
      </w:pPr>
      <w:r>
        <w:rPr>
          <w:rFonts w:ascii="Times New Roman" w:hAnsi="Times New Roman"/>
        </w:rPr>
        <w:tab/>
      </w:r>
      <w:r w:rsidR="00C70602" w:rsidRPr="00736E37">
        <w:rPr>
          <w:rFonts w:ascii="Times New Roman" w:hAnsi="Times New Roman"/>
        </w:rPr>
        <w:t xml:space="preserve">(c) all construction </w:t>
      </w:r>
      <w:r w:rsidR="002866B0">
        <w:rPr>
          <w:rFonts w:ascii="Times New Roman" w:hAnsi="Times New Roman"/>
        </w:rPr>
        <w:t xml:space="preserve">or alteration </w:t>
      </w:r>
      <w:r w:rsidR="00C70602" w:rsidRPr="00736E37">
        <w:rPr>
          <w:rFonts w:ascii="Times New Roman" w:hAnsi="Times New Roman"/>
        </w:rPr>
        <w:t>shall be consistent with the permitted uses set forth in Article 4</w:t>
      </w:r>
      <w:r w:rsidR="00C70602">
        <w:rPr>
          <w:rFonts w:ascii="Times New Roman" w:hAnsi="Times New Roman"/>
        </w:rPr>
        <w:t xml:space="preserve"> herein</w:t>
      </w:r>
      <w:r w:rsidR="00C70602" w:rsidRPr="00736E37">
        <w:rPr>
          <w:rFonts w:ascii="Times New Roman" w:hAnsi="Times New Roman"/>
        </w:rPr>
        <w:t xml:space="preserve">; </w:t>
      </w:r>
      <w:r>
        <w:rPr>
          <w:rFonts w:ascii="Times New Roman" w:hAnsi="Times New Roman"/>
        </w:rPr>
        <w:t>and,</w:t>
      </w:r>
    </w:p>
    <w:p w14:paraId="62E20477" w14:textId="47A59D17" w:rsidR="00C70602" w:rsidRDefault="00FE4E66" w:rsidP="00C70602">
      <w:pPr>
        <w:pStyle w:val="BodyText"/>
        <w:ind w:left="0"/>
        <w:jc w:val="both"/>
        <w:rPr>
          <w:rFonts w:ascii="Times New Roman" w:hAnsi="Times New Roman"/>
        </w:rPr>
      </w:pPr>
      <w:r>
        <w:rPr>
          <w:rFonts w:ascii="Times New Roman" w:hAnsi="Times New Roman"/>
        </w:rPr>
        <w:tab/>
      </w:r>
      <w:r w:rsidR="00C70602" w:rsidRPr="00736E37">
        <w:rPr>
          <w:rFonts w:ascii="Times New Roman" w:hAnsi="Times New Roman"/>
        </w:rPr>
        <w:t xml:space="preserve">(d) </w:t>
      </w:r>
      <w:r w:rsidR="008508D1">
        <w:rPr>
          <w:rFonts w:ascii="Times New Roman" w:hAnsi="Times New Roman"/>
        </w:rPr>
        <w:t xml:space="preserve">the footprint, square-footage, and height of an existing Home </w:t>
      </w:r>
      <w:r w:rsidR="00C70602" w:rsidRPr="00736E37">
        <w:rPr>
          <w:rFonts w:ascii="Times New Roman" w:hAnsi="Times New Roman"/>
        </w:rPr>
        <w:t xml:space="preserve"> shall not be </w:t>
      </w:r>
      <w:r w:rsidR="008508D1">
        <w:rPr>
          <w:rFonts w:ascii="Times New Roman" w:hAnsi="Times New Roman"/>
        </w:rPr>
        <w:t>changed</w:t>
      </w:r>
      <w:r w:rsidR="006D72E6">
        <w:rPr>
          <w:rFonts w:ascii="Times New Roman" w:hAnsi="Times New Roman"/>
        </w:rPr>
        <w:t xml:space="preserve"> </w:t>
      </w:r>
      <w:r w:rsidR="00C70602" w:rsidRPr="00736E37">
        <w:rPr>
          <w:rFonts w:ascii="Times New Roman" w:hAnsi="Times New Roman"/>
        </w:rPr>
        <w:t xml:space="preserve">and </w:t>
      </w:r>
      <w:r w:rsidR="008508D1">
        <w:rPr>
          <w:rFonts w:ascii="Times New Roman" w:hAnsi="Times New Roman"/>
        </w:rPr>
        <w:t xml:space="preserve">no </w:t>
      </w:r>
      <w:r w:rsidR="00C70602" w:rsidRPr="00736E37">
        <w:rPr>
          <w:rFonts w:ascii="Times New Roman" w:hAnsi="Times New Roman"/>
        </w:rPr>
        <w:t xml:space="preserve">new </w:t>
      </w:r>
      <w:r w:rsidR="00063E60">
        <w:rPr>
          <w:rFonts w:ascii="Times New Roman" w:hAnsi="Times New Roman"/>
        </w:rPr>
        <w:t>Home</w:t>
      </w:r>
      <w:r w:rsidR="00C70602" w:rsidRPr="00736E37">
        <w:rPr>
          <w:rFonts w:ascii="Times New Roman" w:hAnsi="Times New Roman"/>
        </w:rPr>
        <w:t xml:space="preserve"> </w:t>
      </w:r>
      <w:r w:rsidR="008508D1">
        <w:rPr>
          <w:rFonts w:ascii="Times New Roman" w:hAnsi="Times New Roman"/>
        </w:rPr>
        <w:t xml:space="preserve">construction or construction of improvements to an existing Home </w:t>
      </w:r>
      <w:r w:rsidR="00C70602" w:rsidRPr="00736E37">
        <w:rPr>
          <w:rFonts w:ascii="Times New Roman" w:hAnsi="Times New Roman"/>
        </w:rPr>
        <w:t xml:space="preserve">shall </w:t>
      </w:r>
      <w:r w:rsidR="008508D1">
        <w:rPr>
          <w:rFonts w:ascii="Times New Roman" w:hAnsi="Times New Roman"/>
        </w:rPr>
        <w:t>be built or installed on the Leased Land</w:t>
      </w:r>
      <w:r w:rsidR="00C70602" w:rsidRPr="00736E37">
        <w:rPr>
          <w:rFonts w:ascii="Times New Roman" w:hAnsi="Times New Roman"/>
        </w:rPr>
        <w:t xml:space="preserve"> without the prior written consent of GNDC</w:t>
      </w:r>
      <w:r w:rsidR="00184B0B">
        <w:rPr>
          <w:rFonts w:ascii="Times New Roman" w:hAnsi="Times New Roman"/>
        </w:rPr>
        <w:t>, which consent may be withheld in GNDC’s sole and absolute discretion</w:t>
      </w:r>
      <w:r w:rsidR="008508D1">
        <w:rPr>
          <w:rFonts w:ascii="Times New Roman" w:hAnsi="Times New Roman"/>
        </w:rPr>
        <w:t>.</w:t>
      </w:r>
    </w:p>
    <w:p w14:paraId="367D5AEA" w14:textId="68BEECFC" w:rsidR="008508D1" w:rsidRDefault="002A460E" w:rsidP="00C70602">
      <w:pPr>
        <w:pStyle w:val="BodyText"/>
        <w:ind w:left="0"/>
        <w:jc w:val="both"/>
        <w:rPr>
          <w:rFonts w:ascii="Times New Roman" w:hAnsi="Times New Roman"/>
        </w:rPr>
      </w:pPr>
      <w:r>
        <w:rPr>
          <w:rFonts w:ascii="Times New Roman" w:hAnsi="Times New Roman"/>
        </w:rPr>
        <w:t xml:space="preserve">For any construction requiring GNDC’s prior written consent, </w:t>
      </w:r>
      <w:r w:rsidR="00713F66">
        <w:rPr>
          <w:rFonts w:ascii="Times New Roman" w:hAnsi="Times New Roman"/>
        </w:rPr>
        <w:t>Homeowner</w:t>
      </w:r>
      <w:r w:rsidR="0083206D">
        <w:rPr>
          <w:rFonts w:ascii="Times New Roman" w:hAnsi="Times New Roman"/>
        </w:rPr>
        <w:t>s</w:t>
      </w:r>
      <w:r>
        <w:rPr>
          <w:rFonts w:ascii="Times New Roman" w:hAnsi="Times New Roman"/>
        </w:rPr>
        <w:t xml:space="preserve"> shall submit a written request to GNDC. Such request shall include: </w:t>
      </w:r>
    </w:p>
    <w:p w14:paraId="35CBE1FA" w14:textId="77777777" w:rsidR="008508D1" w:rsidRDefault="008508D1" w:rsidP="00C70602">
      <w:pPr>
        <w:pStyle w:val="BodyText"/>
        <w:ind w:left="0"/>
        <w:jc w:val="both"/>
        <w:rPr>
          <w:rFonts w:ascii="Times New Roman" w:hAnsi="Times New Roman"/>
        </w:rPr>
      </w:pPr>
      <w:r>
        <w:rPr>
          <w:rFonts w:ascii="Times New Roman" w:hAnsi="Times New Roman"/>
        </w:rPr>
        <w:tab/>
      </w:r>
      <w:r w:rsidR="002A460E">
        <w:rPr>
          <w:rFonts w:ascii="Times New Roman" w:hAnsi="Times New Roman"/>
        </w:rPr>
        <w:t xml:space="preserve">(a) a written statement of the reasons for undertaking the construction; </w:t>
      </w:r>
    </w:p>
    <w:p w14:paraId="64710891" w14:textId="77777777" w:rsidR="008508D1" w:rsidRDefault="008508D1" w:rsidP="00C70602">
      <w:pPr>
        <w:pStyle w:val="BodyText"/>
        <w:ind w:left="0"/>
        <w:jc w:val="both"/>
        <w:rPr>
          <w:rFonts w:ascii="Times New Roman" w:hAnsi="Times New Roman"/>
        </w:rPr>
      </w:pPr>
      <w:r>
        <w:rPr>
          <w:rFonts w:ascii="Times New Roman" w:hAnsi="Times New Roman"/>
        </w:rPr>
        <w:tab/>
      </w:r>
      <w:r w:rsidR="002A460E">
        <w:rPr>
          <w:rFonts w:ascii="Times New Roman" w:hAnsi="Times New Roman"/>
        </w:rPr>
        <w:t xml:space="preserve">(b) a set of drawings (floor plan and elevations) showing the dimensions of the proposed construction; </w:t>
      </w:r>
    </w:p>
    <w:p w14:paraId="33FB051E" w14:textId="77777777" w:rsidR="008508D1" w:rsidRDefault="008508D1" w:rsidP="00C70602">
      <w:pPr>
        <w:pStyle w:val="BodyText"/>
        <w:ind w:left="0"/>
        <w:jc w:val="both"/>
        <w:rPr>
          <w:rFonts w:ascii="Times New Roman" w:hAnsi="Times New Roman"/>
        </w:rPr>
      </w:pPr>
      <w:r>
        <w:rPr>
          <w:rFonts w:ascii="Times New Roman" w:hAnsi="Times New Roman"/>
        </w:rPr>
        <w:tab/>
      </w:r>
      <w:r w:rsidR="002A460E">
        <w:rPr>
          <w:rFonts w:ascii="Times New Roman" w:hAnsi="Times New Roman"/>
        </w:rPr>
        <w:t>(c) a list of the necessary materials, with quantities needed;</w:t>
      </w:r>
    </w:p>
    <w:p w14:paraId="3B6E1A66" w14:textId="7F966FA3" w:rsidR="008508D1" w:rsidRDefault="008508D1" w:rsidP="00C70602">
      <w:pPr>
        <w:pStyle w:val="BodyText"/>
        <w:ind w:left="0"/>
        <w:jc w:val="both"/>
        <w:rPr>
          <w:rFonts w:ascii="Times New Roman" w:hAnsi="Times New Roman"/>
        </w:rPr>
      </w:pPr>
      <w:r>
        <w:rPr>
          <w:rFonts w:ascii="Times New Roman" w:hAnsi="Times New Roman"/>
        </w:rPr>
        <w:tab/>
      </w:r>
      <w:r w:rsidR="002A460E">
        <w:rPr>
          <w:rFonts w:ascii="Times New Roman" w:hAnsi="Times New Roman"/>
        </w:rPr>
        <w:t>(d) a statement of who will do the work</w:t>
      </w:r>
      <w:r>
        <w:rPr>
          <w:rFonts w:ascii="Times New Roman" w:hAnsi="Times New Roman"/>
        </w:rPr>
        <w:t>;</w:t>
      </w:r>
    </w:p>
    <w:p w14:paraId="1816B4C1" w14:textId="77777777" w:rsidR="008508D1" w:rsidRDefault="008508D1" w:rsidP="00C70602">
      <w:pPr>
        <w:pStyle w:val="BodyText"/>
        <w:ind w:left="0"/>
        <w:jc w:val="both"/>
        <w:rPr>
          <w:rFonts w:ascii="Times New Roman" w:hAnsi="Times New Roman"/>
        </w:rPr>
      </w:pPr>
      <w:r>
        <w:rPr>
          <w:rFonts w:ascii="Times New Roman" w:hAnsi="Times New Roman"/>
        </w:rPr>
        <w:tab/>
        <w:t>(e) the name of the proposed lender;</w:t>
      </w:r>
    </w:p>
    <w:p w14:paraId="6ACAC998" w14:textId="77777777" w:rsidR="008508D1" w:rsidRDefault="008508D1" w:rsidP="00C70602">
      <w:pPr>
        <w:pStyle w:val="BodyText"/>
        <w:ind w:left="0"/>
        <w:jc w:val="both"/>
        <w:rPr>
          <w:rFonts w:ascii="Times New Roman" w:hAnsi="Times New Roman"/>
        </w:rPr>
      </w:pPr>
      <w:r>
        <w:rPr>
          <w:rFonts w:ascii="Times New Roman" w:hAnsi="Times New Roman"/>
        </w:rPr>
        <w:tab/>
        <w:t>(f) the principal amount of the proposed loan;</w:t>
      </w:r>
    </w:p>
    <w:p w14:paraId="7798AF47" w14:textId="77777777" w:rsidR="008508D1" w:rsidRDefault="008508D1" w:rsidP="00C70602">
      <w:pPr>
        <w:pStyle w:val="BodyText"/>
        <w:ind w:left="0"/>
        <w:jc w:val="both"/>
        <w:rPr>
          <w:rFonts w:ascii="Times New Roman" w:hAnsi="Times New Roman"/>
        </w:rPr>
      </w:pPr>
      <w:r>
        <w:rPr>
          <w:rFonts w:ascii="Times New Roman" w:hAnsi="Times New Roman"/>
        </w:rPr>
        <w:tab/>
        <w:t>(g) expected closing costs;</w:t>
      </w:r>
    </w:p>
    <w:p w14:paraId="75928060" w14:textId="77777777" w:rsidR="008508D1" w:rsidRDefault="008508D1" w:rsidP="00C70602">
      <w:pPr>
        <w:pStyle w:val="BodyText"/>
        <w:ind w:left="0"/>
        <w:jc w:val="both"/>
        <w:rPr>
          <w:rFonts w:ascii="Times New Roman" w:hAnsi="Times New Roman"/>
        </w:rPr>
      </w:pPr>
      <w:r>
        <w:rPr>
          <w:rFonts w:ascii="Times New Roman" w:hAnsi="Times New Roman"/>
        </w:rPr>
        <w:tab/>
        <w:t>(h) the rate of interest;</w:t>
      </w:r>
    </w:p>
    <w:p w14:paraId="2F7E9F1B" w14:textId="77777777" w:rsidR="008508D1" w:rsidRDefault="008508D1" w:rsidP="00C70602">
      <w:pPr>
        <w:pStyle w:val="BodyText"/>
        <w:ind w:left="0"/>
        <w:jc w:val="both"/>
        <w:rPr>
          <w:rFonts w:ascii="Times New Roman" w:hAnsi="Times New Roman"/>
        </w:rPr>
      </w:pPr>
      <w:r>
        <w:rPr>
          <w:rFonts w:ascii="Times New Roman" w:hAnsi="Times New Roman"/>
        </w:rPr>
        <w:tab/>
        <w:t>(i) the repayment schedule; and</w:t>
      </w:r>
    </w:p>
    <w:p w14:paraId="1D51B4A3" w14:textId="77777777" w:rsidR="008508D1" w:rsidRDefault="008508D1" w:rsidP="00C70602">
      <w:pPr>
        <w:pStyle w:val="BodyText"/>
        <w:ind w:left="0"/>
        <w:jc w:val="both"/>
        <w:rPr>
          <w:rFonts w:ascii="Times New Roman" w:hAnsi="Times New Roman"/>
        </w:rPr>
      </w:pPr>
      <w:r>
        <w:rPr>
          <w:rFonts w:ascii="Times New Roman" w:hAnsi="Times New Roman"/>
        </w:rPr>
        <w:tab/>
        <w:t>(j) evidence reasonably satisfactory to GNDC of Homeowners’ ability to pay for the construction.</w:t>
      </w:r>
    </w:p>
    <w:p w14:paraId="0D93C8DF" w14:textId="63976B51" w:rsidR="002A460E" w:rsidRDefault="002A460E" w:rsidP="00C70602">
      <w:pPr>
        <w:pStyle w:val="BodyText"/>
        <w:ind w:left="0"/>
        <w:jc w:val="both"/>
        <w:rPr>
          <w:rFonts w:ascii="Times New Roman" w:hAnsi="Times New Roman"/>
        </w:rPr>
      </w:pPr>
      <w:r>
        <w:rPr>
          <w:rFonts w:ascii="Times New Roman" w:hAnsi="Times New Roman"/>
        </w:rPr>
        <w:t>If GNDC finds it needs additional information</w:t>
      </w:r>
      <w:r w:rsidR="00FE4E66">
        <w:rPr>
          <w:rFonts w:ascii="Times New Roman" w:hAnsi="Times New Roman"/>
        </w:rPr>
        <w:t>,</w:t>
      </w:r>
      <w:r>
        <w:rPr>
          <w:rFonts w:ascii="Times New Roman" w:hAnsi="Times New Roman"/>
        </w:rPr>
        <w:t xml:space="preserve"> it shall request such information from </w:t>
      </w:r>
      <w:r w:rsidR="00713F66">
        <w:rPr>
          <w:rFonts w:ascii="Times New Roman" w:hAnsi="Times New Roman"/>
        </w:rPr>
        <w:t>Homeowner</w:t>
      </w:r>
      <w:r w:rsidR="0083206D">
        <w:rPr>
          <w:rFonts w:ascii="Times New Roman" w:hAnsi="Times New Roman"/>
        </w:rPr>
        <w:t>s</w:t>
      </w:r>
      <w:r>
        <w:rPr>
          <w:rFonts w:ascii="Times New Roman" w:hAnsi="Times New Roman"/>
        </w:rPr>
        <w:t xml:space="preserve"> within</w:t>
      </w:r>
      <w:r w:rsidR="0083206D">
        <w:rPr>
          <w:rFonts w:ascii="Times New Roman" w:hAnsi="Times New Roman"/>
        </w:rPr>
        <w:t xml:space="preserve"> two weeks of receipt of </w:t>
      </w:r>
      <w:r w:rsidR="00713F66">
        <w:rPr>
          <w:rFonts w:ascii="Times New Roman" w:hAnsi="Times New Roman"/>
        </w:rPr>
        <w:t>Homeowner</w:t>
      </w:r>
      <w:r>
        <w:rPr>
          <w:rFonts w:ascii="Times New Roman" w:hAnsi="Times New Roman"/>
        </w:rPr>
        <w:t>s</w:t>
      </w:r>
      <w:r w:rsidR="0083206D">
        <w:rPr>
          <w:rFonts w:ascii="Times New Roman" w:hAnsi="Times New Roman"/>
        </w:rPr>
        <w:t>’</w:t>
      </w:r>
      <w:r>
        <w:rPr>
          <w:rFonts w:ascii="Times New Roman" w:hAnsi="Times New Roman"/>
        </w:rPr>
        <w:t xml:space="preserve"> request. GNDC then, within two wee</w:t>
      </w:r>
      <w:r w:rsidR="00A81747">
        <w:rPr>
          <w:rFonts w:ascii="Times New Roman" w:hAnsi="Times New Roman"/>
        </w:rPr>
        <w:t xml:space="preserve">ks of receiving all necessary information (including any additional information it may have requested) shall give </w:t>
      </w:r>
      <w:r w:rsidR="00713F66">
        <w:rPr>
          <w:rFonts w:ascii="Times New Roman" w:hAnsi="Times New Roman"/>
        </w:rPr>
        <w:t>Homeowner</w:t>
      </w:r>
      <w:r w:rsidR="0083206D">
        <w:rPr>
          <w:rFonts w:ascii="Times New Roman" w:hAnsi="Times New Roman"/>
        </w:rPr>
        <w:t>s</w:t>
      </w:r>
      <w:r w:rsidR="00A81747">
        <w:rPr>
          <w:rFonts w:ascii="Times New Roman" w:hAnsi="Times New Roman"/>
        </w:rPr>
        <w:t xml:space="preserve"> either its written consent or a written statement of its reasons for not consenting. </w:t>
      </w:r>
      <w:r w:rsidR="00482D90">
        <w:rPr>
          <w:rFonts w:ascii="Times New Roman" w:hAnsi="Times New Roman"/>
        </w:rPr>
        <w:t>Homeowners shall provide GNDC with copies of all necessary building permits, if not previously provided.</w:t>
      </w:r>
    </w:p>
    <w:p w14:paraId="5159F723" w14:textId="2AB82B27" w:rsidR="00B43E08" w:rsidRPr="00736E37" w:rsidRDefault="00713F66" w:rsidP="00C70602">
      <w:pPr>
        <w:pStyle w:val="BodyText"/>
        <w:ind w:left="0"/>
        <w:jc w:val="both"/>
        <w:rPr>
          <w:rFonts w:ascii="Times New Roman" w:hAnsi="Times New Roman"/>
        </w:rPr>
      </w:pPr>
      <w:r>
        <w:rPr>
          <w:rFonts w:ascii="Times New Roman" w:hAnsi="Times New Roman"/>
        </w:rPr>
        <w:t>Homeowner</w:t>
      </w:r>
      <w:r w:rsidR="0083206D">
        <w:rPr>
          <w:rFonts w:ascii="Times New Roman" w:hAnsi="Times New Roman"/>
        </w:rPr>
        <w:t>s acknowledge</w:t>
      </w:r>
      <w:r w:rsidR="00B43E08">
        <w:rPr>
          <w:rFonts w:ascii="Times New Roman" w:hAnsi="Times New Roman"/>
        </w:rPr>
        <w:t xml:space="preserve"> that </w:t>
      </w:r>
      <w:r>
        <w:rPr>
          <w:rFonts w:ascii="Times New Roman" w:hAnsi="Times New Roman"/>
        </w:rPr>
        <w:t>Homeowner</w:t>
      </w:r>
      <w:r w:rsidR="0083206D">
        <w:rPr>
          <w:rFonts w:ascii="Times New Roman" w:hAnsi="Times New Roman"/>
        </w:rPr>
        <w:t>s</w:t>
      </w:r>
      <w:r w:rsidR="00B43E08">
        <w:rPr>
          <w:rFonts w:ascii="Times New Roman" w:hAnsi="Times New Roman"/>
        </w:rPr>
        <w:t xml:space="preserve"> will not recover</w:t>
      </w:r>
      <w:r w:rsidR="00BC2D90">
        <w:rPr>
          <w:rFonts w:ascii="Times New Roman" w:hAnsi="Times New Roman"/>
        </w:rPr>
        <w:t>, upon resale of the Home,</w:t>
      </w:r>
      <w:r w:rsidR="00B43E08">
        <w:rPr>
          <w:rFonts w:ascii="Times New Roman" w:hAnsi="Times New Roman"/>
        </w:rPr>
        <w:t xml:space="preserve"> any increase in the market value of the </w:t>
      </w:r>
      <w:r w:rsidR="00063E60">
        <w:rPr>
          <w:rFonts w:ascii="Times New Roman" w:hAnsi="Times New Roman"/>
        </w:rPr>
        <w:t>Home</w:t>
      </w:r>
      <w:r w:rsidR="00B43E08">
        <w:rPr>
          <w:rFonts w:ascii="Times New Roman" w:hAnsi="Times New Roman"/>
        </w:rPr>
        <w:t xml:space="preserve"> resulting from </w:t>
      </w:r>
      <w:r w:rsidR="00BC2D90">
        <w:rPr>
          <w:rFonts w:ascii="Times New Roman" w:hAnsi="Times New Roman"/>
        </w:rPr>
        <w:t>Homeowners’</w:t>
      </w:r>
      <w:r w:rsidR="00B43E08">
        <w:rPr>
          <w:rFonts w:ascii="Times New Roman" w:hAnsi="Times New Roman"/>
        </w:rPr>
        <w:t xml:space="preserve"> </w:t>
      </w:r>
      <w:r w:rsidR="003B1633">
        <w:rPr>
          <w:rFonts w:ascii="Times New Roman" w:hAnsi="Times New Roman"/>
        </w:rPr>
        <w:t>construction or alteration</w:t>
      </w:r>
      <w:r w:rsidR="00F31D38">
        <w:rPr>
          <w:rFonts w:ascii="Times New Roman" w:hAnsi="Times New Roman"/>
        </w:rPr>
        <w:t>s</w:t>
      </w:r>
      <w:r w:rsidR="00B43E08">
        <w:rPr>
          <w:rFonts w:ascii="Times New Roman" w:hAnsi="Times New Roman"/>
        </w:rPr>
        <w:t>.</w:t>
      </w:r>
    </w:p>
    <w:p w14:paraId="13D2405F" w14:textId="7940D7D9" w:rsidR="00C70602" w:rsidRPr="00736E37" w:rsidRDefault="003A6807" w:rsidP="00C70602">
      <w:pPr>
        <w:pStyle w:val="BodyText"/>
        <w:tabs>
          <w:tab w:val="clear" w:pos="1008"/>
        </w:tabs>
        <w:ind w:left="0"/>
        <w:jc w:val="both"/>
        <w:rPr>
          <w:rFonts w:ascii="Times New Roman" w:hAnsi="Times New Roman"/>
        </w:rPr>
      </w:pPr>
      <w:r>
        <w:rPr>
          <w:rFonts w:ascii="Times New Roman" w:hAnsi="Times New Roman"/>
        </w:rPr>
        <w:lastRenderedPageBreak/>
        <w:t>6</w:t>
      </w:r>
      <w:r w:rsidR="00C70602" w:rsidRPr="00736E37">
        <w:rPr>
          <w:rFonts w:ascii="Times New Roman" w:hAnsi="Times New Roman"/>
        </w:rPr>
        <w:t xml:space="preserve">.4 PROHIBITION OF LIENS: </w:t>
      </w:r>
      <w:r w:rsidR="00C70602">
        <w:rPr>
          <w:rFonts w:ascii="Times New Roman" w:hAnsi="Times New Roman"/>
        </w:rPr>
        <w:t xml:space="preserve"> </w:t>
      </w:r>
      <w:r w:rsidR="00C70602" w:rsidRPr="00736E37">
        <w:rPr>
          <w:rFonts w:ascii="Times New Roman" w:hAnsi="Times New Roman"/>
        </w:rPr>
        <w:t xml:space="preserve">No lien of any type shall attach to GNDC’s title to the </w:t>
      </w:r>
      <w:r w:rsidR="00482D90">
        <w:rPr>
          <w:rFonts w:ascii="Times New Roman" w:hAnsi="Times New Roman"/>
        </w:rPr>
        <w:t xml:space="preserve">Leased </w:t>
      </w:r>
      <w:r w:rsidR="00C70602" w:rsidRPr="00736E37">
        <w:rPr>
          <w:rFonts w:ascii="Times New Roman" w:hAnsi="Times New Roman"/>
        </w:rPr>
        <w:t>Land</w:t>
      </w:r>
      <w:r w:rsidR="00C70602">
        <w:rPr>
          <w:rFonts w:ascii="Times New Roman" w:hAnsi="Times New Roman"/>
        </w:rPr>
        <w:t>,</w:t>
      </w:r>
      <w:r w:rsidR="00C70602" w:rsidRPr="00736E37">
        <w:rPr>
          <w:rFonts w:ascii="Times New Roman" w:hAnsi="Times New Roman"/>
        </w:rPr>
        <w:t xml:space="preserve"> to GNDC’s interest in the Leased </w:t>
      </w:r>
      <w:r w:rsidR="00713F66">
        <w:rPr>
          <w:rFonts w:ascii="Times New Roman" w:hAnsi="Times New Roman"/>
        </w:rPr>
        <w:t>Land</w:t>
      </w:r>
      <w:r w:rsidR="00C70602">
        <w:rPr>
          <w:rFonts w:ascii="Times New Roman" w:hAnsi="Times New Roman"/>
        </w:rPr>
        <w:t>,</w:t>
      </w:r>
      <w:r w:rsidR="00C70602" w:rsidRPr="00736E37">
        <w:rPr>
          <w:rFonts w:ascii="Times New Roman" w:hAnsi="Times New Roman"/>
        </w:rPr>
        <w:t xml:space="preserve"> or to any other property owned by GNDC. </w:t>
      </w:r>
      <w:r w:rsidR="00713F66">
        <w:rPr>
          <w:rFonts w:ascii="Times New Roman" w:hAnsi="Times New Roman"/>
        </w:rPr>
        <w:t>Homeowner</w:t>
      </w:r>
      <w:r w:rsidR="00C70602" w:rsidRPr="00736E37">
        <w:rPr>
          <w:rFonts w:ascii="Times New Roman" w:hAnsi="Times New Roman"/>
        </w:rPr>
        <w:t xml:space="preserve">s shall not permit any statutory or similar lien to be filed against the Leased </w:t>
      </w:r>
      <w:r w:rsidR="00713F66">
        <w:rPr>
          <w:rFonts w:ascii="Times New Roman" w:hAnsi="Times New Roman"/>
        </w:rPr>
        <w:t>Land</w:t>
      </w:r>
      <w:r w:rsidR="00C70602" w:rsidRPr="00736E37">
        <w:rPr>
          <w:rFonts w:ascii="Times New Roman" w:hAnsi="Times New Roman"/>
        </w:rPr>
        <w:t xml:space="preserve">, the </w:t>
      </w:r>
      <w:r w:rsidR="00063E60">
        <w:rPr>
          <w:rFonts w:ascii="Times New Roman" w:hAnsi="Times New Roman"/>
        </w:rPr>
        <w:t>Home</w:t>
      </w:r>
      <w:r w:rsidR="00C70602" w:rsidRPr="00736E37">
        <w:rPr>
          <w:rFonts w:ascii="Times New Roman" w:hAnsi="Times New Roman"/>
        </w:rPr>
        <w:t xml:space="preserve">, or any interest of GNDC that remains more than 60 days after it has been filed. </w:t>
      </w:r>
      <w:r w:rsidR="00713F66">
        <w:rPr>
          <w:rFonts w:ascii="Times New Roman" w:hAnsi="Times New Roman"/>
        </w:rPr>
        <w:t>Homeowner</w:t>
      </w:r>
      <w:r w:rsidR="00C70602" w:rsidRPr="00736E37">
        <w:rPr>
          <w:rFonts w:ascii="Times New Roman" w:hAnsi="Times New Roman"/>
        </w:rPr>
        <w:t xml:space="preserve">s shall </w:t>
      </w:r>
      <w:r w:rsidR="00482D90">
        <w:rPr>
          <w:rFonts w:ascii="Times New Roman" w:hAnsi="Times New Roman"/>
        </w:rPr>
        <w:t xml:space="preserve">take action to discharge such lien, whether by means of payment, deposit, bond, court order, or other means permitted by law. </w:t>
      </w:r>
      <w:r w:rsidR="00C70602" w:rsidRPr="00736E37">
        <w:rPr>
          <w:rFonts w:ascii="Times New Roman" w:hAnsi="Times New Roman"/>
        </w:rPr>
        <w:t xml:space="preserve">If </w:t>
      </w:r>
      <w:r w:rsidR="00713F66">
        <w:rPr>
          <w:rFonts w:ascii="Times New Roman" w:hAnsi="Times New Roman"/>
        </w:rPr>
        <w:t>Homeowner</w:t>
      </w:r>
      <w:r w:rsidR="00C70602" w:rsidRPr="00736E37">
        <w:rPr>
          <w:rFonts w:ascii="Times New Roman" w:hAnsi="Times New Roman"/>
        </w:rPr>
        <w:t xml:space="preserve">s fail to </w:t>
      </w:r>
      <w:r w:rsidR="00482D90">
        <w:rPr>
          <w:rFonts w:ascii="Times New Roman" w:hAnsi="Times New Roman"/>
        </w:rPr>
        <w:t xml:space="preserve">discharge </w:t>
      </w:r>
      <w:r w:rsidR="00C70602" w:rsidRPr="00736E37">
        <w:rPr>
          <w:rFonts w:ascii="Times New Roman" w:hAnsi="Times New Roman"/>
        </w:rPr>
        <w:t>such within the 60-day period, then</w:t>
      </w:r>
      <w:r w:rsidR="00482D90">
        <w:rPr>
          <w:rFonts w:ascii="Times New Roman" w:hAnsi="Times New Roman"/>
        </w:rPr>
        <w:t xml:space="preserve"> Homeowners shall immediately notify GNDC of such failure. GNDC shall have the</w:t>
      </w:r>
      <w:r w:rsidR="00BC2D90">
        <w:rPr>
          <w:rFonts w:ascii="Times New Roman" w:hAnsi="Times New Roman"/>
        </w:rPr>
        <w:t xml:space="preserve"> right to discharge the lien by</w:t>
      </w:r>
      <w:r w:rsidR="00482D90">
        <w:rPr>
          <w:rFonts w:ascii="Times New Roman" w:hAnsi="Times New Roman"/>
        </w:rPr>
        <w:t xml:space="preserve"> paying the amount in question. </w:t>
      </w:r>
      <w:r w:rsidR="00713F66">
        <w:rPr>
          <w:rFonts w:ascii="Times New Roman" w:hAnsi="Times New Roman"/>
        </w:rPr>
        <w:t>Homeowner</w:t>
      </w:r>
      <w:r w:rsidR="00FE4E66">
        <w:rPr>
          <w:rFonts w:ascii="Times New Roman" w:hAnsi="Times New Roman"/>
        </w:rPr>
        <w:t xml:space="preserve">s may, </w:t>
      </w:r>
      <w:r w:rsidR="00C70602" w:rsidRPr="00736E37">
        <w:rPr>
          <w:rFonts w:ascii="Times New Roman" w:hAnsi="Times New Roman"/>
        </w:rPr>
        <w:t xml:space="preserve">at </w:t>
      </w:r>
      <w:r w:rsidR="00713F66">
        <w:rPr>
          <w:rFonts w:ascii="Times New Roman" w:hAnsi="Times New Roman"/>
        </w:rPr>
        <w:t>Homeowner</w:t>
      </w:r>
      <w:r w:rsidR="00C70602" w:rsidRPr="00736E37">
        <w:rPr>
          <w:rFonts w:ascii="Times New Roman" w:hAnsi="Times New Roman"/>
        </w:rPr>
        <w:t xml:space="preserve">s’ expense, contest the validity of any such asserted lien, provided </w:t>
      </w:r>
      <w:r w:rsidR="00713F66">
        <w:rPr>
          <w:rFonts w:ascii="Times New Roman" w:hAnsi="Times New Roman"/>
        </w:rPr>
        <w:t>Homeowner</w:t>
      </w:r>
      <w:r w:rsidR="00C70602" w:rsidRPr="00736E37">
        <w:rPr>
          <w:rFonts w:ascii="Times New Roman" w:hAnsi="Times New Roman"/>
        </w:rPr>
        <w:t xml:space="preserve">s have furnished a bond </w:t>
      </w:r>
      <w:r w:rsidR="00482D90">
        <w:rPr>
          <w:rFonts w:ascii="Times New Roman" w:hAnsi="Times New Roman"/>
        </w:rPr>
        <w:t xml:space="preserve">or other acceptable surety </w:t>
      </w:r>
      <w:r w:rsidR="00C70602" w:rsidRPr="00736E37">
        <w:rPr>
          <w:rFonts w:ascii="Times New Roman" w:hAnsi="Times New Roman"/>
        </w:rPr>
        <w:t xml:space="preserve">in an amount sufficient to release the Leased </w:t>
      </w:r>
      <w:r w:rsidR="00713F66">
        <w:rPr>
          <w:rFonts w:ascii="Times New Roman" w:hAnsi="Times New Roman"/>
        </w:rPr>
        <w:t>Land</w:t>
      </w:r>
      <w:r w:rsidR="00C70602" w:rsidRPr="00736E37">
        <w:rPr>
          <w:rFonts w:ascii="Times New Roman" w:hAnsi="Times New Roman"/>
        </w:rPr>
        <w:t xml:space="preserve"> from such lien. Any amounts paid by GNDC to discharge such liens shall be </w:t>
      </w:r>
      <w:r w:rsidR="00482D90">
        <w:rPr>
          <w:rFonts w:ascii="Times New Roman" w:hAnsi="Times New Roman"/>
        </w:rPr>
        <w:t>treated as</w:t>
      </w:r>
      <w:r w:rsidR="00C70602" w:rsidRPr="00736E37">
        <w:rPr>
          <w:rFonts w:ascii="Times New Roman" w:hAnsi="Times New Roman"/>
        </w:rPr>
        <w:t xml:space="preserve"> an additional Ground Lease Fee payable by </w:t>
      </w:r>
      <w:r w:rsidR="00713F66">
        <w:rPr>
          <w:rFonts w:ascii="Times New Roman" w:hAnsi="Times New Roman"/>
        </w:rPr>
        <w:t>Homeowner</w:t>
      </w:r>
      <w:r w:rsidR="00C70602" w:rsidRPr="00736E37">
        <w:rPr>
          <w:rFonts w:ascii="Times New Roman" w:hAnsi="Times New Roman"/>
        </w:rPr>
        <w:t>s upon demand.</w:t>
      </w:r>
    </w:p>
    <w:p w14:paraId="03FC28A6" w14:textId="3AA5CAD0" w:rsidR="00C70602" w:rsidRPr="00736E37" w:rsidRDefault="003A6807" w:rsidP="00C70602">
      <w:pPr>
        <w:pStyle w:val="BodyText"/>
        <w:ind w:left="0"/>
        <w:jc w:val="both"/>
        <w:rPr>
          <w:rFonts w:ascii="Times New Roman" w:hAnsi="Times New Roman"/>
        </w:rPr>
      </w:pPr>
      <w:r>
        <w:rPr>
          <w:rFonts w:ascii="Times New Roman" w:hAnsi="Times New Roman"/>
        </w:rPr>
        <w:t>6</w:t>
      </w:r>
      <w:r w:rsidR="00C70602" w:rsidRPr="00736E37">
        <w:rPr>
          <w:rFonts w:ascii="Times New Roman" w:hAnsi="Times New Roman"/>
        </w:rPr>
        <w:t xml:space="preserve">.5 MAINTENANCE AND SERVICES: </w:t>
      </w:r>
      <w:r w:rsidR="00C70602">
        <w:rPr>
          <w:rFonts w:ascii="Times New Roman" w:hAnsi="Times New Roman"/>
        </w:rPr>
        <w:t xml:space="preserve"> </w:t>
      </w:r>
      <w:r w:rsidR="00B24AB7">
        <w:rPr>
          <w:rFonts w:ascii="Times New Roman" w:hAnsi="Times New Roman"/>
        </w:rPr>
        <w:t xml:space="preserve">For those costs not covered by the Stewardship Fee (see </w:t>
      </w:r>
      <w:r w:rsidR="002520DF">
        <w:rPr>
          <w:rFonts w:ascii="Times New Roman" w:hAnsi="Times New Roman"/>
        </w:rPr>
        <w:t xml:space="preserve">Section 6.7 </w:t>
      </w:r>
      <w:r w:rsidR="00B24AB7">
        <w:rPr>
          <w:rFonts w:ascii="Times New Roman" w:hAnsi="Times New Roman"/>
        </w:rPr>
        <w:t>below</w:t>
      </w:r>
      <w:r w:rsidR="002520DF">
        <w:rPr>
          <w:rFonts w:ascii="Times New Roman" w:hAnsi="Times New Roman"/>
        </w:rPr>
        <w:t xml:space="preserve"> and Exhibit 6.7</w:t>
      </w:r>
      <w:r w:rsidR="00B24AB7">
        <w:rPr>
          <w:rFonts w:ascii="Times New Roman" w:hAnsi="Times New Roman"/>
        </w:rPr>
        <w:t>), H</w:t>
      </w:r>
      <w:r w:rsidR="00713F66">
        <w:rPr>
          <w:rFonts w:ascii="Times New Roman" w:hAnsi="Times New Roman"/>
        </w:rPr>
        <w:t>omeowner</w:t>
      </w:r>
      <w:r w:rsidR="00C70602" w:rsidRPr="00736E37">
        <w:rPr>
          <w:rFonts w:ascii="Times New Roman" w:hAnsi="Times New Roman"/>
        </w:rPr>
        <w:t xml:space="preserve">s shall, at </w:t>
      </w:r>
      <w:r w:rsidR="00713F66">
        <w:rPr>
          <w:rFonts w:ascii="Times New Roman" w:hAnsi="Times New Roman"/>
        </w:rPr>
        <w:t>Homeowner</w:t>
      </w:r>
      <w:r w:rsidR="00C70602" w:rsidRPr="00736E37">
        <w:rPr>
          <w:rFonts w:ascii="Times New Roman" w:hAnsi="Times New Roman"/>
        </w:rPr>
        <w:t xml:space="preserve">s’ sole expense, maintain the </w:t>
      </w:r>
      <w:r w:rsidR="0009614E">
        <w:rPr>
          <w:rFonts w:ascii="Times New Roman" w:hAnsi="Times New Roman"/>
        </w:rPr>
        <w:t xml:space="preserve">Home and </w:t>
      </w:r>
      <w:r w:rsidR="00C70602" w:rsidRPr="00736E37">
        <w:rPr>
          <w:rFonts w:ascii="Times New Roman" w:hAnsi="Times New Roman"/>
        </w:rPr>
        <w:t xml:space="preserve">Leased </w:t>
      </w:r>
      <w:r w:rsidR="00713F66">
        <w:rPr>
          <w:rFonts w:ascii="Times New Roman" w:hAnsi="Times New Roman"/>
        </w:rPr>
        <w:t>Land</w:t>
      </w:r>
      <w:r w:rsidR="00C70602" w:rsidRPr="00736E37">
        <w:rPr>
          <w:rFonts w:ascii="Times New Roman" w:hAnsi="Times New Roman"/>
        </w:rPr>
        <w:t xml:space="preserve"> as required by section 4.2 </w:t>
      </w:r>
      <w:r w:rsidR="00C70602">
        <w:rPr>
          <w:rFonts w:ascii="Times New Roman" w:hAnsi="Times New Roman"/>
        </w:rPr>
        <w:t>herein</w:t>
      </w:r>
      <w:r w:rsidR="0009614E">
        <w:rPr>
          <w:rFonts w:ascii="Times New Roman" w:hAnsi="Times New Roman"/>
        </w:rPr>
        <w:t xml:space="preserve"> and shall see that all necessary maintenance, repairs, and replacem</w:t>
      </w:r>
      <w:r w:rsidR="00D773AB">
        <w:rPr>
          <w:rFonts w:ascii="Times New Roman" w:hAnsi="Times New Roman"/>
        </w:rPr>
        <w:t>ent</w:t>
      </w:r>
      <w:r w:rsidR="0009614E">
        <w:rPr>
          <w:rFonts w:ascii="Times New Roman" w:hAnsi="Times New Roman"/>
        </w:rPr>
        <w:t>s are accomplished when needed</w:t>
      </w:r>
      <w:r w:rsidR="00C70602" w:rsidRPr="00736E37">
        <w:rPr>
          <w:rFonts w:ascii="Times New Roman" w:hAnsi="Times New Roman"/>
        </w:rPr>
        <w:t xml:space="preserve">. GNDC shall not be required to furnish any services or facilities, including but not limited to heat, electricity, air conditioning, or water, or to make any repairs to the </w:t>
      </w:r>
      <w:r w:rsidR="00063E60">
        <w:rPr>
          <w:rFonts w:ascii="Times New Roman" w:hAnsi="Times New Roman"/>
        </w:rPr>
        <w:t>Home</w:t>
      </w:r>
      <w:r w:rsidR="0009614E">
        <w:rPr>
          <w:rFonts w:ascii="Times New Roman" w:hAnsi="Times New Roman"/>
        </w:rPr>
        <w:t xml:space="preserve"> or Leased Land. </w:t>
      </w:r>
      <w:r w:rsidR="00713F66">
        <w:rPr>
          <w:rFonts w:ascii="Times New Roman" w:hAnsi="Times New Roman"/>
        </w:rPr>
        <w:t>Homeowner</w:t>
      </w:r>
      <w:r w:rsidR="00C70602" w:rsidRPr="00736E37">
        <w:rPr>
          <w:rFonts w:ascii="Times New Roman" w:hAnsi="Times New Roman"/>
        </w:rPr>
        <w:t>s hereby assume sole responsibility fo</w:t>
      </w:r>
      <w:r w:rsidR="00FE3263">
        <w:rPr>
          <w:rFonts w:ascii="Times New Roman" w:hAnsi="Times New Roman"/>
        </w:rPr>
        <w:t xml:space="preserve">r furnishing all services and </w:t>
      </w:r>
      <w:r w:rsidR="00C70602" w:rsidRPr="00736E37">
        <w:rPr>
          <w:rFonts w:ascii="Times New Roman" w:hAnsi="Times New Roman"/>
        </w:rPr>
        <w:t>facilities.</w:t>
      </w:r>
      <w:r w:rsidR="00FE4E66">
        <w:rPr>
          <w:rFonts w:ascii="Times New Roman" w:hAnsi="Times New Roman"/>
        </w:rPr>
        <w:t xml:space="preserve"> If Homeowners fail to maintain the Home and the Leased Land in this manner, and if Homeowners have not cured such condition within 30 days after receiving a notice from GNDC of such condition, or in the event of an emergency, then in addition to any other rights available to GNDC, GNDC has the right (but not the obligation) to perform all acts necessary to cure such condition. The costs of such cure will be due from Homeowners as an additional Ground Lease Fee payable by Homeowners upon demand of GNDC. If for any reason the Home is vacant, Homeowners shall maintain a utility connection until the Home is transferred in accordance with this Lease.</w:t>
      </w:r>
    </w:p>
    <w:p w14:paraId="07164A79" w14:textId="77777777" w:rsidR="0009614E" w:rsidRDefault="0009614E" w:rsidP="0009614E">
      <w:pPr>
        <w:pStyle w:val="Heading2"/>
        <w:rPr>
          <w:rFonts w:ascii="Times New Roman" w:hAnsi="Times New Roman"/>
          <w:sz w:val="24"/>
          <w:szCs w:val="24"/>
        </w:rPr>
      </w:pPr>
    </w:p>
    <w:p w14:paraId="7AE8349F" w14:textId="3C3ECE29" w:rsidR="0009614E" w:rsidRPr="00B65BAC" w:rsidRDefault="003A6807" w:rsidP="00FA79FA">
      <w:pPr>
        <w:pStyle w:val="Heading2"/>
        <w:jc w:val="both"/>
        <w:rPr>
          <w:rFonts w:ascii="Times New Roman" w:hAnsi="Times New Roman"/>
          <w:sz w:val="24"/>
          <w:szCs w:val="24"/>
        </w:rPr>
      </w:pPr>
      <w:r w:rsidRPr="00B65BAC">
        <w:rPr>
          <w:rFonts w:ascii="Times New Roman" w:hAnsi="Times New Roman"/>
          <w:b w:val="0"/>
          <w:sz w:val="24"/>
          <w:szCs w:val="24"/>
        </w:rPr>
        <w:t>6</w:t>
      </w:r>
      <w:r w:rsidR="00C70602" w:rsidRPr="00B65BAC">
        <w:rPr>
          <w:rFonts w:ascii="Times New Roman" w:hAnsi="Times New Roman"/>
          <w:b w:val="0"/>
          <w:sz w:val="24"/>
          <w:szCs w:val="24"/>
        </w:rPr>
        <w:t xml:space="preserve">.6 DISPOSITION OF </w:t>
      </w:r>
      <w:r w:rsidR="00063E60" w:rsidRPr="00B65BAC">
        <w:rPr>
          <w:rFonts w:ascii="Times New Roman" w:hAnsi="Times New Roman"/>
          <w:b w:val="0"/>
          <w:sz w:val="24"/>
          <w:szCs w:val="24"/>
        </w:rPr>
        <w:t>HOME</w:t>
      </w:r>
      <w:r w:rsidR="00C70602" w:rsidRPr="00B65BAC">
        <w:rPr>
          <w:rFonts w:ascii="Times New Roman" w:hAnsi="Times New Roman"/>
          <w:b w:val="0"/>
          <w:sz w:val="24"/>
          <w:szCs w:val="24"/>
        </w:rPr>
        <w:t xml:space="preserve"> UPON EXPIRATION</w:t>
      </w:r>
      <w:r w:rsidR="00B24AB7">
        <w:rPr>
          <w:rFonts w:ascii="Times New Roman" w:hAnsi="Times New Roman"/>
          <w:b w:val="0"/>
          <w:sz w:val="24"/>
          <w:szCs w:val="24"/>
        </w:rPr>
        <w:t xml:space="preserve"> OR</w:t>
      </w:r>
      <w:r w:rsidR="005F02CD">
        <w:rPr>
          <w:rFonts w:ascii="Times New Roman" w:hAnsi="Times New Roman"/>
          <w:b w:val="0"/>
          <w:sz w:val="24"/>
          <w:szCs w:val="24"/>
        </w:rPr>
        <w:t xml:space="preserve"> TERMINATION</w:t>
      </w:r>
      <w:r w:rsidR="00C70602" w:rsidRPr="00B65BAC">
        <w:rPr>
          <w:rFonts w:ascii="Times New Roman" w:hAnsi="Times New Roman"/>
          <w:b w:val="0"/>
          <w:sz w:val="24"/>
          <w:szCs w:val="24"/>
        </w:rPr>
        <w:t xml:space="preserve"> OF LEASE TERM:</w:t>
      </w:r>
      <w:r w:rsidR="00C70602" w:rsidRPr="00B65BAC">
        <w:rPr>
          <w:rFonts w:ascii="Times New Roman" w:hAnsi="Times New Roman"/>
          <w:sz w:val="24"/>
          <w:szCs w:val="24"/>
        </w:rPr>
        <w:t xml:space="preserve">  </w:t>
      </w:r>
      <w:r w:rsidR="0009614E" w:rsidRPr="00B65BAC">
        <w:rPr>
          <w:rFonts w:ascii="Times New Roman" w:hAnsi="Times New Roman"/>
          <w:b w:val="0"/>
          <w:sz w:val="24"/>
          <w:szCs w:val="24"/>
        </w:rPr>
        <w:t>Except in the case of a transfer of the Home as permitted by the provisions of Article 9, upon the expiration or termination of this Lease, ownership of the Home shall revert to GNDC.  Upon thus assuming title to the Home, GNDC shall promptly pay Homeowners and Permitted Mortgagee(s), as follows:</w:t>
      </w:r>
    </w:p>
    <w:p w14:paraId="3937A648" w14:textId="41910C0A" w:rsidR="0009614E" w:rsidRPr="00B65BAC" w:rsidRDefault="0009614E" w:rsidP="00B65BAC">
      <w:pPr>
        <w:pStyle w:val="Heading3"/>
        <w:ind w:left="0"/>
        <w:rPr>
          <w:rFonts w:ascii="Times New Roman" w:hAnsi="Times New Roman"/>
          <w:szCs w:val="24"/>
        </w:rPr>
      </w:pPr>
      <w:r>
        <w:rPr>
          <w:rFonts w:ascii="Times New Roman" w:hAnsi="Times New Roman"/>
          <w:szCs w:val="24"/>
        </w:rPr>
        <w:t xml:space="preserve">(a) </w:t>
      </w:r>
      <w:r w:rsidRPr="0009614E">
        <w:rPr>
          <w:rFonts w:ascii="Times New Roman" w:hAnsi="Times New Roman"/>
          <w:szCs w:val="24"/>
        </w:rPr>
        <w:t>FIRST, GNDC</w:t>
      </w:r>
      <w:r w:rsidRPr="00B65BAC">
        <w:rPr>
          <w:rFonts w:ascii="Times New Roman" w:hAnsi="Times New Roman"/>
          <w:szCs w:val="24"/>
        </w:rPr>
        <w:t xml:space="preserve"> shall pay any Permitted Mortgagee(</w:t>
      </w:r>
      <w:r w:rsidRPr="0009614E">
        <w:rPr>
          <w:rFonts w:ascii="Times New Roman" w:hAnsi="Times New Roman"/>
          <w:szCs w:val="24"/>
        </w:rPr>
        <w:t xml:space="preserve">s) the full amount owed to such </w:t>
      </w:r>
      <w:r w:rsidRPr="00B65BAC">
        <w:rPr>
          <w:rFonts w:ascii="Times New Roman" w:hAnsi="Times New Roman"/>
          <w:szCs w:val="24"/>
        </w:rPr>
        <w:t>mortgagee(s) by Homeowner</w:t>
      </w:r>
      <w:r>
        <w:rPr>
          <w:rFonts w:ascii="Times New Roman" w:hAnsi="Times New Roman"/>
          <w:szCs w:val="24"/>
        </w:rPr>
        <w:t>s</w:t>
      </w:r>
      <w:r w:rsidRPr="00B65BAC">
        <w:rPr>
          <w:rFonts w:ascii="Times New Roman" w:hAnsi="Times New Roman"/>
          <w:szCs w:val="24"/>
        </w:rPr>
        <w:t>;</w:t>
      </w:r>
    </w:p>
    <w:p w14:paraId="7BB01B41" w14:textId="52FBE4B9" w:rsidR="00C70602" w:rsidRPr="0009614E" w:rsidRDefault="0009614E" w:rsidP="0009614E">
      <w:pPr>
        <w:pStyle w:val="BodyText"/>
        <w:ind w:left="0"/>
        <w:jc w:val="both"/>
        <w:rPr>
          <w:rFonts w:ascii="Times New Roman" w:hAnsi="Times New Roman"/>
          <w:szCs w:val="24"/>
        </w:rPr>
      </w:pPr>
      <w:r>
        <w:rPr>
          <w:rFonts w:ascii="Times New Roman" w:hAnsi="Times New Roman"/>
          <w:szCs w:val="24"/>
        </w:rPr>
        <w:t xml:space="preserve">(b) </w:t>
      </w:r>
      <w:r w:rsidRPr="00B65BAC">
        <w:rPr>
          <w:rFonts w:ascii="Times New Roman" w:hAnsi="Times New Roman"/>
          <w:szCs w:val="24"/>
        </w:rPr>
        <w:t xml:space="preserve">SECOND, after </w:t>
      </w:r>
      <w:r w:rsidRPr="0009614E">
        <w:rPr>
          <w:rFonts w:ascii="Times New Roman" w:hAnsi="Times New Roman"/>
          <w:szCs w:val="24"/>
        </w:rPr>
        <w:t>the payment described above, GNDC</w:t>
      </w:r>
      <w:r w:rsidRPr="00B65BAC">
        <w:rPr>
          <w:rFonts w:ascii="Times New Roman" w:hAnsi="Times New Roman"/>
          <w:szCs w:val="24"/>
        </w:rPr>
        <w:t xml:space="preserve"> shall pay Homeowner</w:t>
      </w:r>
      <w:r>
        <w:rPr>
          <w:rFonts w:ascii="Times New Roman" w:hAnsi="Times New Roman"/>
          <w:szCs w:val="24"/>
        </w:rPr>
        <w:t>s</w:t>
      </w:r>
      <w:r w:rsidRPr="00B65BAC">
        <w:rPr>
          <w:rFonts w:ascii="Times New Roman" w:hAnsi="Times New Roman"/>
          <w:szCs w:val="24"/>
        </w:rPr>
        <w:t xml:space="preserve"> the balance of the Purchase Option Price calculated in accordance wit</w:t>
      </w:r>
      <w:r w:rsidRPr="0009614E">
        <w:rPr>
          <w:rFonts w:ascii="Times New Roman" w:hAnsi="Times New Roman"/>
          <w:szCs w:val="24"/>
        </w:rPr>
        <w:t>h Article 9</w:t>
      </w:r>
      <w:r w:rsidRPr="00B65BAC">
        <w:rPr>
          <w:rFonts w:ascii="Times New Roman" w:hAnsi="Times New Roman"/>
          <w:szCs w:val="24"/>
        </w:rPr>
        <w:t xml:space="preserve"> below, as of the time of reversion of ownership, less the total amount of any unpaid </w:t>
      </w:r>
      <w:r>
        <w:rPr>
          <w:rFonts w:ascii="Times New Roman" w:hAnsi="Times New Roman"/>
          <w:szCs w:val="24"/>
        </w:rPr>
        <w:t xml:space="preserve">Ground </w:t>
      </w:r>
      <w:r w:rsidR="009347A1">
        <w:rPr>
          <w:rFonts w:ascii="Times New Roman" w:hAnsi="Times New Roman"/>
          <w:szCs w:val="24"/>
        </w:rPr>
        <w:t>Lease Fee</w:t>
      </w:r>
      <w:r>
        <w:rPr>
          <w:rFonts w:ascii="Times New Roman" w:hAnsi="Times New Roman"/>
          <w:szCs w:val="24"/>
        </w:rPr>
        <w:t xml:space="preserve"> and </w:t>
      </w:r>
      <w:r w:rsidR="00FE4E66">
        <w:rPr>
          <w:rFonts w:ascii="Times New Roman" w:hAnsi="Times New Roman"/>
          <w:szCs w:val="24"/>
        </w:rPr>
        <w:t xml:space="preserve">any unpaid Stewardship Fee and </w:t>
      </w:r>
      <w:r w:rsidRPr="0009614E">
        <w:rPr>
          <w:rFonts w:ascii="Times New Roman" w:hAnsi="Times New Roman"/>
          <w:szCs w:val="24"/>
        </w:rPr>
        <w:t>any other amounts owed to</w:t>
      </w:r>
      <w:r>
        <w:rPr>
          <w:rFonts w:ascii="Times New Roman" w:hAnsi="Times New Roman"/>
          <w:szCs w:val="24"/>
        </w:rPr>
        <w:t xml:space="preserve"> </w:t>
      </w:r>
      <w:r w:rsidRPr="0009614E">
        <w:rPr>
          <w:rFonts w:ascii="Times New Roman" w:hAnsi="Times New Roman"/>
          <w:szCs w:val="24"/>
        </w:rPr>
        <w:t>GNDC</w:t>
      </w:r>
      <w:r w:rsidRPr="00B65BAC">
        <w:rPr>
          <w:rFonts w:ascii="Times New Roman" w:hAnsi="Times New Roman"/>
          <w:szCs w:val="24"/>
        </w:rPr>
        <w:t xml:space="preserve"> under the terms of this Lease.  Homeowner</w:t>
      </w:r>
      <w:r w:rsidR="009347A1">
        <w:rPr>
          <w:rFonts w:ascii="Times New Roman" w:hAnsi="Times New Roman"/>
          <w:szCs w:val="24"/>
        </w:rPr>
        <w:t>s</w:t>
      </w:r>
      <w:r w:rsidRPr="00B65BAC">
        <w:rPr>
          <w:rFonts w:ascii="Times New Roman" w:hAnsi="Times New Roman"/>
          <w:szCs w:val="24"/>
        </w:rPr>
        <w:t xml:space="preserve"> shall be responsible for any costs necessary to clear any liens or other charges related to the Home </w:t>
      </w:r>
      <w:r w:rsidR="002C1BBE">
        <w:rPr>
          <w:rFonts w:ascii="Times New Roman" w:hAnsi="Times New Roman"/>
          <w:szCs w:val="24"/>
        </w:rPr>
        <w:t xml:space="preserve">and Leased Land </w:t>
      </w:r>
      <w:r w:rsidRPr="00B65BAC">
        <w:rPr>
          <w:rFonts w:ascii="Times New Roman" w:hAnsi="Times New Roman"/>
          <w:szCs w:val="24"/>
        </w:rPr>
        <w:t>which may be assessed again</w:t>
      </w:r>
      <w:r w:rsidR="009347A1" w:rsidRPr="009347A1">
        <w:rPr>
          <w:rFonts w:ascii="Times New Roman" w:hAnsi="Times New Roman"/>
          <w:szCs w:val="24"/>
        </w:rPr>
        <w:t>st the Home.  If Homeowner</w:t>
      </w:r>
      <w:r w:rsidR="009347A1">
        <w:rPr>
          <w:rFonts w:ascii="Times New Roman" w:hAnsi="Times New Roman"/>
          <w:szCs w:val="24"/>
        </w:rPr>
        <w:t>s</w:t>
      </w:r>
      <w:r w:rsidR="009347A1" w:rsidRPr="009347A1">
        <w:rPr>
          <w:rFonts w:ascii="Times New Roman" w:hAnsi="Times New Roman"/>
          <w:szCs w:val="24"/>
        </w:rPr>
        <w:t xml:space="preserve"> fail</w:t>
      </w:r>
      <w:r w:rsidRPr="00B65BAC">
        <w:rPr>
          <w:rFonts w:ascii="Times New Roman" w:hAnsi="Times New Roman"/>
          <w:szCs w:val="24"/>
        </w:rPr>
        <w:t xml:space="preserve"> to clear such liens or charges, the balance due Homeowner</w:t>
      </w:r>
      <w:r w:rsidR="009347A1">
        <w:rPr>
          <w:rFonts w:ascii="Times New Roman" w:hAnsi="Times New Roman"/>
          <w:szCs w:val="24"/>
        </w:rPr>
        <w:t>s</w:t>
      </w:r>
      <w:r w:rsidRPr="00B65BAC">
        <w:rPr>
          <w:rFonts w:ascii="Times New Roman" w:hAnsi="Times New Roman"/>
          <w:szCs w:val="24"/>
        </w:rPr>
        <w:t xml:space="preserve"> shall also be reduced by the amount necessary to release such liens or charges, including reasonable attorney's fees incurred by </w:t>
      </w:r>
      <w:r w:rsidR="009347A1" w:rsidRPr="009347A1">
        <w:rPr>
          <w:rFonts w:ascii="Times New Roman" w:hAnsi="Times New Roman"/>
          <w:szCs w:val="24"/>
        </w:rPr>
        <w:t>GNDC.</w:t>
      </w:r>
    </w:p>
    <w:p w14:paraId="3D2EDFC2" w14:textId="179B840B" w:rsidR="0001566C" w:rsidRDefault="00ED65E3" w:rsidP="0001566C">
      <w:pPr>
        <w:pStyle w:val="BodyText"/>
        <w:ind w:left="0"/>
        <w:jc w:val="both"/>
        <w:rPr>
          <w:rFonts w:ascii="Times New Roman" w:hAnsi="Times New Roman"/>
        </w:rPr>
      </w:pPr>
      <w:r>
        <w:rPr>
          <w:rFonts w:ascii="Times New Roman" w:hAnsi="Times New Roman"/>
        </w:rPr>
        <w:t xml:space="preserve">6.7 </w:t>
      </w:r>
      <w:r w:rsidR="00A923B6">
        <w:rPr>
          <w:rFonts w:ascii="Times New Roman" w:hAnsi="Times New Roman"/>
        </w:rPr>
        <w:t>THE STEWARDSHIP FEE</w:t>
      </w:r>
      <w:r>
        <w:rPr>
          <w:rFonts w:ascii="Times New Roman" w:hAnsi="Times New Roman"/>
        </w:rPr>
        <w:t xml:space="preserve">:  </w:t>
      </w:r>
      <w:r w:rsidR="00D773AB">
        <w:rPr>
          <w:rFonts w:ascii="Times New Roman" w:hAnsi="Times New Roman"/>
        </w:rPr>
        <w:t>Homeowners will pay GNDC</w:t>
      </w:r>
      <w:r w:rsidR="00A923B6">
        <w:rPr>
          <w:rFonts w:ascii="Times New Roman" w:hAnsi="Times New Roman"/>
        </w:rPr>
        <w:t xml:space="preserve"> </w:t>
      </w:r>
      <w:r w:rsidR="00A75CF9">
        <w:rPr>
          <w:rFonts w:ascii="Times New Roman" w:hAnsi="Times New Roman"/>
        </w:rPr>
        <w:t xml:space="preserve">a monthly stewardship fee of </w:t>
      </w:r>
      <w:r w:rsidR="00A75CF9" w:rsidRPr="00046DE2">
        <w:rPr>
          <w:rFonts w:ascii="Times New Roman" w:hAnsi="Times New Roman"/>
          <w:b/>
          <w:u w:val="single"/>
        </w:rPr>
        <w:t>$</w:t>
      </w:r>
      <w:r w:rsidR="00F365E3">
        <w:rPr>
          <w:rFonts w:ascii="Times New Roman" w:hAnsi="Times New Roman"/>
          <w:b/>
          <w:u w:val="single"/>
        </w:rPr>
        <w:t>________</w:t>
      </w:r>
      <w:r w:rsidR="00A75CF9">
        <w:rPr>
          <w:rFonts w:ascii="Times New Roman" w:hAnsi="Times New Roman"/>
        </w:rPr>
        <w:t xml:space="preserve"> (the “</w:t>
      </w:r>
      <w:r w:rsidR="00A75CF9">
        <w:rPr>
          <w:rFonts w:ascii="Times New Roman" w:hAnsi="Times New Roman"/>
          <w:i/>
        </w:rPr>
        <w:t>Stewardship Fee</w:t>
      </w:r>
      <w:r w:rsidR="00A75CF9">
        <w:rPr>
          <w:rFonts w:ascii="Times New Roman" w:hAnsi="Times New Roman"/>
        </w:rPr>
        <w:t>”)</w:t>
      </w:r>
      <w:r w:rsidR="00A923B6">
        <w:rPr>
          <w:rFonts w:ascii="Times New Roman" w:hAnsi="Times New Roman"/>
        </w:rPr>
        <w:t xml:space="preserve"> </w:t>
      </w:r>
      <w:r w:rsidR="00D773AB">
        <w:rPr>
          <w:rFonts w:ascii="Times New Roman" w:hAnsi="Times New Roman"/>
        </w:rPr>
        <w:t xml:space="preserve">to be held by GNDC as a designated reserve </w:t>
      </w:r>
      <w:r w:rsidR="008A1308">
        <w:rPr>
          <w:rFonts w:ascii="Times New Roman" w:hAnsi="Times New Roman"/>
        </w:rPr>
        <w:t>for the purp</w:t>
      </w:r>
      <w:r w:rsidR="00730C41">
        <w:rPr>
          <w:rFonts w:ascii="Times New Roman" w:hAnsi="Times New Roman"/>
        </w:rPr>
        <w:t xml:space="preserve">ose </w:t>
      </w:r>
      <w:r w:rsidR="00730C41">
        <w:rPr>
          <w:rFonts w:ascii="Times New Roman" w:hAnsi="Times New Roman"/>
        </w:rPr>
        <w:lastRenderedPageBreak/>
        <w:t>of preserving the physical condition</w:t>
      </w:r>
      <w:r w:rsidR="008A1308">
        <w:rPr>
          <w:rFonts w:ascii="Times New Roman" w:hAnsi="Times New Roman"/>
        </w:rPr>
        <w:t xml:space="preserve"> of the</w:t>
      </w:r>
      <w:r w:rsidR="009347A1">
        <w:rPr>
          <w:rFonts w:ascii="Times New Roman" w:hAnsi="Times New Roman"/>
        </w:rPr>
        <w:t xml:space="preserve"> Home and the</w:t>
      </w:r>
      <w:r w:rsidR="008A1308">
        <w:rPr>
          <w:rFonts w:ascii="Times New Roman" w:hAnsi="Times New Roman"/>
        </w:rPr>
        <w:t xml:space="preserve"> Leased </w:t>
      </w:r>
      <w:r w:rsidR="00713F66">
        <w:rPr>
          <w:rFonts w:ascii="Times New Roman" w:hAnsi="Times New Roman"/>
        </w:rPr>
        <w:t>Land</w:t>
      </w:r>
      <w:r w:rsidR="008A1308">
        <w:rPr>
          <w:rFonts w:ascii="Times New Roman" w:hAnsi="Times New Roman"/>
        </w:rPr>
        <w:t xml:space="preserve"> for the long term. </w:t>
      </w:r>
      <w:r w:rsidR="00E9451D">
        <w:rPr>
          <w:rFonts w:ascii="Times New Roman" w:hAnsi="Times New Roman"/>
        </w:rPr>
        <w:t xml:space="preserve">Homeowners’ monthly </w:t>
      </w:r>
      <w:r w:rsidR="00844DC9">
        <w:rPr>
          <w:rFonts w:ascii="Times New Roman" w:hAnsi="Times New Roman"/>
        </w:rPr>
        <w:t>Stewardship Fee payment</w:t>
      </w:r>
      <w:r w:rsidR="00F8169A">
        <w:rPr>
          <w:rFonts w:ascii="Times New Roman" w:hAnsi="Times New Roman"/>
        </w:rPr>
        <w:t>s</w:t>
      </w:r>
      <w:r w:rsidR="00844DC9">
        <w:rPr>
          <w:rFonts w:ascii="Times New Roman" w:hAnsi="Times New Roman"/>
        </w:rPr>
        <w:t xml:space="preserve"> will be held </w:t>
      </w:r>
      <w:r w:rsidR="002F7608">
        <w:rPr>
          <w:rFonts w:ascii="Times New Roman" w:hAnsi="Times New Roman"/>
        </w:rPr>
        <w:t xml:space="preserve">by GNDC </w:t>
      </w:r>
      <w:r w:rsidR="00844DC9">
        <w:rPr>
          <w:rFonts w:ascii="Times New Roman" w:hAnsi="Times New Roman"/>
        </w:rPr>
        <w:t xml:space="preserve">in a </w:t>
      </w:r>
      <w:r w:rsidR="00C31771" w:rsidRPr="00C31771">
        <w:rPr>
          <w:rFonts w:ascii="Times New Roman" w:hAnsi="Times New Roman"/>
        </w:rPr>
        <w:t>designated reserve account affili</w:t>
      </w:r>
      <w:r w:rsidR="006267FA">
        <w:rPr>
          <w:rFonts w:ascii="Times New Roman" w:hAnsi="Times New Roman"/>
        </w:rPr>
        <w:t xml:space="preserve">ated with the </w:t>
      </w:r>
      <w:r w:rsidR="009347A1">
        <w:rPr>
          <w:rFonts w:ascii="Times New Roman" w:hAnsi="Times New Roman"/>
        </w:rPr>
        <w:t>Home</w:t>
      </w:r>
      <w:r w:rsidR="00C31771" w:rsidRPr="00C31771">
        <w:rPr>
          <w:rFonts w:ascii="Times New Roman" w:hAnsi="Times New Roman"/>
        </w:rPr>
        <w:t xml:space="preserve"> </w:t>
      </w:r>
      <w:r w:rsidR="00844DC9">
        <w:rPr>
          <w:rFonts w:ascii="Times New Roman" w:hAnsi="Times New Roman"/>
        </w:rPr>
        <w:t>(the “</w:t>
      </w:r>
      <w:r w:rsidR="00844DC9">
        <w:rPr>
          <w:rFonts w:ascii="Times New Roman" w:hAnsi="Times New Roman"/>
          <w:i/>
        </w:rPr>
        <w:t xml:space="preserve">Stewardship Fee </w:t>
      </w:r>
      <w:r w:rsidR="00844DC9" w:rsidRPr="00844DC9">
        <w:rPr>
          <w:rFonts w:ascii="Times New Roman" w:hAnsi="Times New Roman"/>
          <w:i/>
        </w:rPr>
        <w:t>Reserve</w:t>
      </w:r>
      <w:r w:rsidR="00844DC9">
        <w:rPr>
          <w:rFonts w:ascii="Times New Roman" w:hAnsi="Times New Roman"/>
        </w:rPr>
        <w:t xml:space="preserve">”). The </w:t>
      </w:r>
      <w:r w:rsidR="008A1308" w:rsidRPr="00844DC9">
        <w:rPr>
          <w:rFonts w:ascii="Times New Roman" w:hAnsi="Times New Roman"/>
        </w:rPr>
        <w:t>Stewardship</w:t>
      </w:r>
      <w:r w:rsidR="00844DC9">
        <w:rPr>
          <w:rFonts w:ascii="Times New Roman" w:hAnsi="Times New Roman"/>
        </w:rPr>
        <w:t xml:space="preserve"> Fee Reserve will</w:t>
      </w:r>
      <w:r w:rsidR="00A923B6">
        <w:rPr>
          <w:rFonts w:ascii="Times New Roman" w:hAnsi="Times New Roman"/>
        </w:rPr>
        <w:t xml:space="preserve"> fund capital replacements and repair </w:t>
      </w:r>
      <w:r w:rsidR="00FE3263">
        <w:rPr>
          <w:rFonts w:ascii="Times New Roman" w:hAnsi="Times New Roman"/>
        </w:rPr>
        <w:t>requirements</w:t>
      </w:r>
      <w:r w:rsidR="00A923B6">
        <w:rPr>
          <w:rFonts w:ascii="Times New Roman" w:hAnsi="Times New Roman"/>
        </w:rPr>
        <w:t xml:space="preserve"> to the </w:t>
      </w:r>
      <w:r w:rsidR="009347A1">
        <w:rPr>
          <w:rFonts w:ascii="Times New Roman" w:hAnsi="Times New Roman"/>
        </w:rPr>
        <w:t xml:space="preserve">Home </w:t>
      </w:r>
      <w:r w:rsidR="00A923B6">
        <w:rPr>
          <w:rFonts w:ascii="Times New Roman" w:hAnsi="Times New Roman"/>
        </w:rPr>
        <w:t>as set</w:t>
      </w:r>
      <w:r w:rsidR="00B43E08">
        <w:rPr>
          <w:rFonts w:ascii="Times New Roman" w:hAnsi="Times New Roman"/>
        </w:rPr>
        <w:t xml:space="preserve"> forth</w:t>
      </w:r>
      <w:r w:rsidR="00A923B6">
        <w:rPr>
          <w:rFonts w:ascii="Times New Roman" w:hAnsi="Times New Roman"/>
        </w:rPr>
        <w:t xml:space="preserve"> in EXHIBIT 6.</w:t>
      </w:r>
      <w:r w:rsidR="00060D4F">
        <w:rPr>
          <w:rFonts w:ascii="Times New Roman" w:hAnsi="Times New Roman"/>
        </w:rPr>
        <w:t>7</w:t>
      </w:r>
      <w:r w:rsidR="00A408FA">
        <w:rPr>
          <w:rFonts w:ascii="Times New Roman" w:hAnsi="Times New Roman"/>
        </w:rPr>
        <w:t xml:space="preserve"> and EXHIBIT 9.12</w:t>
      </w:r>
      <w:r w:rsidR="00060D4F">
        <w:rPr>
          <w:rFonts w:ascii="Times New Roman" w:hAnsi="Times New Roman"/>
        </w:rPr>
        <w:t>.</w:t>
      </w:r>
      <w:r>
        <w:rPr>
          <w:rFonts w:ascii="Times New Roman" w:hAnsi="Times New Roman"/>
        </w:rPr>
        <w:t xml:space="preserve"> </w:t>
      </w:r>
      <w:r w:rsidR="005B725C">
        <w:rPr>
          <w:rFonts w:ascii="Times New Roman" w:hAnsi="Times New Roman"/>
        </w:rPr>
        <w:t xml:space="preserve">The existence of the </w:t>
      </w:r>
      <w:r w:rsidR="000A4FEC">
        <w:rPr>
          <w:rFonts w:ascii="Times New Roman" w:hAnsi="Times New Roman"/>
        </w:rPr>
        <w:t xml:space="preserve">Stewardship Fee Reserve </w:t>
      </w:r>
      <w:r w:rsidR="0083206D">
        <w:rPr>
          <w:rFonts w:ascii="Times New Roman" w:hAnsi="Times New Roman"/>
        </w:rPr>
        <w:t xml:space="preserve">does not alter </w:t>
      </w:r>
      <w:r w:rsidR="00713F66">
        <w:rPr>
          <w:rFonts w:ascii="Times New Roman" w:hAnsi="Times New Roman"/>
        </w:rPr>
        <w:t>Homeowner</w:t>
      </w:r>
      <w:r w:rsidR="005B725C">
        <w:rPr>
          <w:rFonts w:ascii="Times New Roman" w:hAnsi="Times New Roman"/>
        </w:rPr>
        <w:t>s</w:t>
      </w:r>
      <w:r w:rsidR="0083206D">
        <w:rPr>
          <w:rFonts w:ascii="Times New Roman" w:hAnsi="Times New Roman"/>
        </w:rPr>
        <w:t>’</w:t>
      </w:r>
      <w:r w:rsidR="005B725C">
        <w:rPr>
          <w:rFonts w:ascii="Times New Roman" w:hAnsi="Times New Roman"/>
        </w:rPr>
        <w:t xml:space="preserve"> repair and maintenance obligations under this Lease.</w:t>
      </w:r>
      <w:r w:rsidR="0096199A">
        <w:rPr>
          <w:rFonts w:ascii="Times New Roman" w:hAnsi="Times New Roman"/>
        </w:rPr>
        <w:t xml:space="preserve"> The use of the </w:t>
      </w:r>
      <w:r w:rsidR="000A4FEC">
        <w:rPr>
          <w:rFonts w:ascii="Times New Roman" w:hAnsi="Times New Roman"/>
        </w:rPr>
        <w:t>Stewardship Fee Reserve</w:t>
      </w:r>
      <w:r w:rsidR="0096199A">
        <w:rPr>
          <w:rFonts w:ascii="Times New Roman" w:hAnsi="Times New Roman"/>
        </w:rPr>
        <w:t xml:space="preserve"> is at the discretion of GNDC. </w:t>
      </w:r>
    </w:p>
    <w:p w14:paraId="38985E92" w14:textId="690BD30F" w:rsidR="00C1624F" w:rsidRDefault="00060D4F" w:rsidP="0001566C">
      <w:pPr>
        <w:pStyle w:val="BodyText"/>
        <w:ind w:left="0"/>
        <w:jc w:val="both"/>
        <w:rPr>
          <w:rFonts w:ascii="Times New Roman" w:hAnsi="Times New Roman"/>
          <w:szCs w:val="24"/>
        </w:rPr>
      </w:pPr>
      <w:r>
        <w:rPr>
          <w:rFonts w:ascii="Times New Roman" w:hAnsi="Times New Roman"/>
        </w:rPr>
        <w:t xml:space="preserve">6.8 PAYMENT OF STEWARDSHIP FEE. </w:t>
      </w:r>
      <w:r w:rsidR="009347A1">
        <w:rPr>
          <w:rFonts w:ascii="Times New Roman" w:hAnsi="Times New Roman"/>
        </w:rPr>
        <w:t>Homeowners shall pay the monthly Stewardship Fee</w:t>
      </w:r>
      <w:r w:rsidRPr="00736E37">
        <w:rPr>
          <w:rFonts w:ascii="Times New Roman" w:hAnsi="Times New Roman"/>
        </w:rPr>
        <w:t xml:space="preserve"> to GNDC at the address specified as GNDC’s address</w:t>
      </w:r>
      <w:r>
        <w:rPr>
          <w:rFonts w:ascii="Times New Roman" w:hAnsi="Times New Roman"/>
        </w:rPr>
        <w:t xml:space="preserve"> in Section 14.1 herein</w:t>
      </w:r>
      <w:r w:rsidRPr="00736E37">
        <w:rPr>
          <w:rFonts w:ascii="Times New Roman" w:hAnsi="Times New Roman"/>
        </w:rPr>
        <w:t>, on the first day of each month</w:t>
      </w:r>
      <w:r w:rsidR="00834D08">
        <w:rPr>
          <w:rFonts w:ascii="Times New Roman" w:hAnsi="Times New Roman"/>
        </w:rPr>
        <w:t xml:space="preserve">, starting on the first full month of the Lease, </w:t>
      </w:r>
      <w:r w:rsidRPr="00736E37">
        <w:rPr>
          <w:rFonts w:ascii="Times New Roman" w:hAnsi="Times New Roman"/>
        </w:rPr>
        <w:t>for as long as this Lease remains in effect.</w:t>
      </w:r>
      <w:r>
        <w:rPr>
          <w:rFonts w:ascii="Times New Roman" w:hAnsi="Times New Roman"/>
        </w:rPr>
        <w:t xml:space="preserve"> </w:t>
      </w:r>
      <w:r w:rsidRPr="009F3FBF">
        <w:rPr>
          <w:rFonts w:ascii="Times New Roman" w:hAnsi="Times New Roman"/>
          <w:szCs w:val="24"/>
        </w:rPr>
        <w:t>Stewardship Fee</w:t>
      </w:r>
      <w:r>
        <w:rPr>
          <w:rFonts w:ascii="Times New Roman" w:hAnsi="Times New Roman"/>
          <w:szCs w:val="24"/>
        </w:rPr>
        <w:t xml:space="preserve"> payments</w:t>
      </w:r>
      <w:r w:rsidRPr="009F3FBF">
        <w:rPr>
          <w:rFonts w:ascii="Times New Roman" w:hAnsi="Times New Roman"/>
          <w:szCs w:val="24"/>
        </w:rPr>
        <w:t xml:space="preserve"> </w:t>
      </w:r>
      <w:r w:rsidR="00D773AB">
        <w:rPr>
          <w:rFonts w:ascii="Times New Roman" w:hAnsi="Times New Roman"/>
          <w:szCs w:val="24"/>
        </w:rPr>
        <w:t>remaining in the Stewardship Fee Reserve at the time of sale or transfer of the Home</w:t>
      </w:r>
      <w:r w:rsidR="00730C41">
        <w:rPr>
          <w:rFonts w:ascii="Times New Roman" w:hAnsi="Times New Roman"/>
          <w:szCs w:val="24"/>
        </w:rPr>
        <w:t xml:space="preserve"> that are no</w:t>
      </w:r>
      <w:r w:rsidR="00FE3263">
        <w:rPr>
          <w:rFonts w:ascii="Times New Roman" w:hAnsi="Times New Roman"/>
          <w:szCs w:val="24"/>
        </w:rPr>
        <w:t>t used to fund repair requirements</w:t>
      </w:r>
      <w:r w:rsidR="00730C41">
        <w:rPr>
          <w:rFonts w:ascii="Times New Roman" w:hAnsi="Times New Roman"/>
          <w:szCs w:val="24"/>
        </w:rPr>
        <w:t xml:space="preserve"> identified pursuant to the process set forth in Exhibit 9.12</w:t>
      </w:r>
      <w:r w:rsidR="00D773AB">
        <w:rPr>
          <w:rFonts w:ascii="Times New Roman" w:hAnsi="Times New Roman"/>
          <w:szCs w:val="24"/>
        </w:rPr>
        <w:t xml:space="preserve"> </w:t>
      </w:r>
      <w:r w:rsidRPr="009F3FBF">
        <w:rPr>
          <w:rFonts w:ascii="Times New Roman" w:hAnsi="Times New Roman"/>
          <w:szCs w:val="24"/>
        </w:rPr>
        <w:t xml:space="preserve">will not be returned to </w:t>
      </w:r>
      <w:r w:rsidR="00713F66">
        <w:rPr>
          <w:rFonts w:ascii="Times New Roman" w:hAnsi="Times New Roman"/>
          <w:szCs w:val="24"/>
        </w:rPr>
        <w:t>Homeowner</w:t>
      </w:r>
      <w:r w:rsidR="009347A1">
        <w:rPr>
          <w:rFonts w:ascii="Times New Roman" w:hAnsi="Times New Roman"/>
          <w:szCs w:val="24"/>
        </w:rPr>
        <w:t>s</w:t>
      </w:r>
      <w:r w:rsidRPr="009F3FBF">
        <w:rPr>
          <w:rFonts w:ascii="Times New Roman" w:hAnsi="Times New Roman"/>
          <w:szCs w:val="24"/>
        </w:rPr>
        <w:t xml:space="preserve"> </w:t>
      </w:r>
      <w:r w:rsidR="009347A1">
        <w:rPr>
          <w:rFonts w:ascii="Times New Roman" w:hAnsi="Times New Roman"/>
          <w:szCs w:val="24"/>
        </w:rPr>
        <w:t>but will be kept by GNDC</w:t>
      </w:r>
      <w:r w:rsidRPr="009F3FBF">
        <w:rPr>
          <w:rFonts w:ascii="Times New Roman" w:hAnsi="Times New Roman"/>
          <w:szCs w:val="24"/>
        </w:rPr>
        <w:t>.</w:t>
      </w:r>
    </w:p>
    <w:p w14:paraId="52A94847" w14:textId="6CE601A0" w:rsidR="00D773AB" w:rsidRDefault="00D773AB" w:rsidP="0001566C">
      <w:pPr>
        <w:pStyle w:val="BodyText"/>
        <w:ind w:left="0"/>
        <w:jc w:val="both"/>
        <w:rPr>
          <w:rFonts w:ascii="Times New Roman" w:hAnsi="Times New Roman"/>
          <w:szCs w:val="24"/>
        </w:rPr>
      </w:pPr>
      <w:r w:rsidRPr="00FE4E66">
        <w:rPr>
          <w:rFonts w:ascii="Times New Roman" w:hAnsi="Times New Roman"/>
          <w:szCs w:val="24"/>
        </w:rPr>
        <w:t xml:space="preserve">6.9 GNDC CAN COLLECT UNPAID STEWARDSHIP FEES WHEN HOME IS SOLD. </w:t>
      </w:r>
      <w:r w:rsidRPr="00D04158">
        <w:rPr>
          <w:rFonts w:ascii="Times New Roman" w:hAnsi="Times New Roman"/>
          <w:szCs w:val="24"/>
        </w:rPr>
        <w:t xml:space="preserve">In the event that any amount of payable </w:t>
      </w:r>
      <w:r w:rsidR="00D5200B">
        <w:rPr>
          <w:rFonts w:ascii="Times New Roman" w:hAnsi="Times New Roman"/>
          <w:szCs w:val="24"/>
        </w:rPr>
        <w:t>Stewa</w:t>
      </w:r>
      <w:r>
        <w:rPr>
          <w:rFonts w:ascii="Times New Roman" w:hAnsi="Times New Roman"/>
          <w:szCs w:val="24"/>
        </w:rPr>
        <w:t>rdship</w:t>
      </w:r>
      <w:r w:rsidRPr="00D04158">
        <w:rPr>
          <w:rFonts w:ascii="Times New Roman" w:hAnsi="Times New Roman"/>
          <w:szCs w:val="24"/>
        </w:rPr>
        <w:t xml:space="preserve"> Fee remains unpaid when the Home is sold, the </w:t>
      </w:r>
      <w:r>
        <w:rPr>
          <w:rFonts w:ascii="Times New Roman" w:hAnsi="Times New Roman"/>
          <w:szCs w:val="24"/>
        </w:rPr>
        <w:t xml:space="preserve">outstanding amount of payable Stewardship Fee </w:t>
      </w:r>
      <w:r w:rsidRPr="00D04158">
        <w:rPr>
          <w:rFonts w:ascii="Times New Roman" w:hAnsi="Times New Roman"/>
          <w:szCs w:val="24"/>
        </w:rPr>
        <w:t xml:space="preserve">shall be paid to </w:t>
      </w:r>
      <w:r>
        <w:rPr>
          <w:rFonts w:ascii="Times New Roman" w:hAnsi="Times New Roman"/>
          <w:szCs w:val="24"/>
        </w:rPr>
        <w:t>GNDC</w:t>
      </w:r>
      <w:r w:rsidRPr="00D04158">
        <w:rPr>
          <w:rFonts w:ascii="Times New Roman" w:hAnsi="Times New Roman"/>
          <w:szCs w:val="24"/>
        </w:rPr>
        <w:t xml:space="preserve"> out of any proceeds from the sale that would otherwise be due to Homeowner</w:t>
      </w:r>
      <w:r>
        <w:rPr>
          <w:rFonts w:ascii="Times New Roman" w:hAnsi="Times New Roman"/>
          <w:szCs w:val="24"/>
        </w:rPr>
        <w:t>s</w:t>
      </w:r>
      <w:r w:rsidRPr="00D04158">
        <w:rPr>
          <w:rFonts w:ascii="Times New Roman" w:hAnsi="Times New Roman"/>
          <w:szCs w:val="24"/>
        </w:rPr>
        <w:t xml:space="preserve">.  </w:t>
      </w:r>
      <w:r>
        <w:rPr>
          <w:rFonts w:ascii="Times New Roman" w:hAnsi="Times New Roman"/>
          <w:szCs w:val="24"/>
        </w:rPr>
        <w:t>GNDC</w:t>
      </w:r>
      <w:r w:rsidRPr="00D04158">
        <w:rPr>
          <w:rFonts w:ascii="Times New Roman" w:hAnsi="Times New Roman"/>
          <w:szCs w:val="24"/>
        </w:rPr>
        <w:t xml:space="preserve"> shall have, and Homeowner</w:t>
      </w:r>
      <w:r>
        <w:rPr>
          <w:rFonts w:ascii="Times New Roman" w:hAnsi="Times New Roman"/>
          <w:szCs w:val="24"/>
        </w:rPr>
        <w:t>s</w:t>
      </w:r>
      <w:r w:rsidRPr="003C7D79">
        <w:rPr>
          <w:rFonts w:ascii="Times New Roman" w:hAnsi="Times New Roman"/>
          <w:szCs w:val="24"/>
        </w:rPr>
        <w:t xml:space="preserve"> hereby consent</w:t>
      </w:r>
      <w:r w:rsidRPr="00D04158">
        <w:rPr>
          <w:rFonts w:ascii="Times New Roman" w:hAnsi="Times New Roman"/>
          <w:szCs w:val="24"/>
        </w:rPr>
        <w:t xml:space="preserve"> to, a lien upon the Home for any unpaid </w:t>
      </w:r>
      <w:r>
        <w:rPr>
          <w:rFonts w:ascii="Times New Roman" w:hAnsi="Times New Roman"/>
          <w:szCs w:val="24"/>
        </w:rPr>
        <w:t>Stewardship</w:t>
      </w:r>
      <w:r w:rsidRPr="00D04158">
        <w:rPr>
          <w:rFonts w:ascii="Times New Roman" w:hAnsi="Times New Roman"/>
          <w:szCs w:val="24"/>
        </w:rPr>
        <w:t xml:space="preserve"> Fee.  Such lien shall be prior to all other liens and encumbrances on the Home except (a) liens and encumbrances recorded before the recording of this Lease, (b) Permitted Mortgages as defined in </w:t>
      </w:r>
      <w:r w:rsidRPr="003C7D79">
        <w:rPr>
          <w:rFonts w:ascii="Times New Roman" w:hAnsi="Times New Roman"/>
          <w:szCs w:val="24"/>
        </w:rPr>
        <w:t>Section 7</w:t>
      </w:r>
      <w:r w:rsidRPr="00B65BAC">
        <w:rPr>
          <w:rFonts w:ascii="Times New Roman" w:hAnsi="Times New Roman"/>
          <w:szCs w:val="24"/>
        </w:rPr>
        <w:t>.1</w:t>
      </w:r>
      <w:r w:rsidRPr="00D04158">
        <w:rPr>
          <w:rFonts w:ascii="Times New Roman" w:hAnsi="Times New Roman"/>
          <w:szCs w:val="24"/>
        </w:rPr>
        <w:t xml:space="preserve"> below; and (c) liens for real property taxes and other governmental assessments or charges against the Home</w:t>
      </w:r>
      <w:r w:rsidRPr="003C7D79">
        <w:rPr>
          <w:rFonts w:ascii="Times New Roman" w:hAnsi="Times New Roman"/>
          <w:szCs w:val="24"/>
        </w:rPr>
        <w:t>.</w:t>
      </w:r>
    </w:p>
    <w:p w14:paraId="725649CB" w14:textId="45A841E2" w:rsidR="00F365E3" w:rsidRPr="00736E37" w:rsidRDefault="00F365E3" w:rsidP="00F365E3">
      <w:pPr>
        <w:pStyle w:val="BodyText"/>
        <w:tabs>
          <w:tab w:val="clear" w:pos="1008"/>
        </w:tabs>
        <w:ind w:left="0"/>
        <w:jc w:val="both"/>
        <w:rPr>
          <w:rFonts w:ascii="Times New Roman" w:hAnsi="Times New Roman"/>
        </w:rPr>
      </w:pPr>
      <w:r>
        <w:rPr>
          <w:rFonts w:ascii="Times New Roman" w:hAnsi="Times New Roman"/>
        </w:rPr>
        <w:t>6.</w:t>
      </w:r>
      <w:r w:rsidR="00123950">
        <w:rPr>
          <w:rFonts w:ascii="Times New Roman" w:hAnsi="Times New Roman"/>
        </w:rPr>
        <w:t>10</w:t>
      </w:r>
      <w:r w:rsidRPr="00736E37">
        <w:rPr>
          <w:rFonts w:ascii="Times New Roman" w:hAnsi="Times New Roman"/>
        </w:rPr>
        <w:t xml:space="preserve"> ADJUSTMENT OF </w:t>
      </w:r>
      <w:r>
        <w:rPr>
          <w:rFonts w:ascii="Times New Roman" w:hAnsi="Times New Roman"/>
        </w:rPr>
        <w:t>STEWARDSHIP</w:t>
      </w:r>
      <w:r w:rsidRPr="00736E37">
        <w:rPr>
          <w:rFonts w:ascii="Times New Roman" w:hAnsi="Times New Roman"/>
        </w:rPr>
        <w:t xml:space="preserve"> FEE: </w:t>
      </w:r>
      <w:r>
        <w:rPr>
          <w:rFonts w:ascii="Times New Roman" w:hAnsi="Times New Roman"/>
        </w:rPr>
        <w:t xml:space="preserve"> The Stewardship Fee stated in section 6.7</w:t>
      </w:r>
      <w:r w:rsidRPr="00736E37">
        <w:rPr>
          <w:rFonts w:ascii="Times New Roman" w:hAnsi="Times New Roman"/>
        </w:rPr>
        <w:t xml:space="preserve"> </w:t>
      </w:r>
      <w:r>
        <w:rPr>
          <w:rFonts w:ascii="Times New Roman" w:hAnsi="Times New Roman"/>
        </w:rPr>
        <w:t>herein</w:t>
      </w:r>
      <w:r w:rsidR="00E874E7">
        <w:rPr>
          <w:rFonts w:ascii="Times New Roman" w:hAnsi="Times New Roman"/>
        </w:rPr>
        <w:t xml:space="preserve">, as adjusted in the </w:t>
      </w:r>
      <w:r w:rsidR="00123950">
        <w:rPr>
          <w:rFonts w:ascii="Times New Roman" w:hAnsi="Times New Roman"/>
        </w:rPr>
        <w:t>way provided in this Section 6.10</w:t>
      </w:r>
      <w:r w:rsidR="00E874E7">
        <w:rPr>
          <w:rFonts w:ascii="Times New Roman" w:hAnsi="Times New Roman"/>
        </w:rPr>
        <w:t>,</w:t>
      </w:r>
      <w:r>
        <w:rPr>
          <w:rFonts w:ascii="Times New Roman" w:hAnsi="Times New Roman"/>
        </w:rPr>
        <w:t xml:space="preserve"> will</w:t>
      </w:r>
      <w:r w:rsidRPr="00736E37">
        <w:rPr>
          <w:rFonts w:ascii="Times New Roman" w:hAnsi="Times New Roman"/>
        </w:rPr>
        <w:t xml:space="preserve"> be applicable during the term of this Lease. </w:t>
      </w:r>
    </w:p>
    <w:p w14:paraId="23A948B4" w14:textId="225A61D0" w:rsidR="00F365E3" w:rsidRPr="00736E37" w:rsidRDefault="00F365E3" w:rsidP="00F904AD">
      <w:pPr>
        <w:pStyle w:val="BodyText"/>
        <w:tabs>
          <w:tab w:val="clear" w:pos="1008"/>
        </w:tabs>
        <w:ind w:left="0"/>
        <w:jc w:val="both"/>
        <w:rPr>
          <w:rFonts w:ascii="Times New Roman" w:hAnsi="Times New Roman"/>
        </w:rPr>
      </w:pPr>
      <w:r w:rsidRPr="00736E37">
        <w:rPr>
          <w:rFonts w:ascii="Times New Roman" w:hAnsi="Times New Roman"/>
        </w:rPr>
        <w:t xml:space="preserve">In order to keep the </w:t>
      </w:r>
      <w:r>
        <w:rPr>
          <w:rFonts w:ascii="Times New Roman" w:hAnsi="Times New Roman"/>
        </w:rPr>
        <w:t>Stewardship</w:t>
      </w:r>
      <w:r w:rsidRPr="00736E37">
        <w:rPr>
          <w:rFonts w:ascii="Times New Roman" w:hAnsi="Times New Roman"/>
        </w:rPr>
        <w:t xml:space="preserve"> Fee reasonably current, t</w:t>
      </w:r>
      <w:r>
        <w:rPr>
          <w:rFonts w:ascii="Times New Roman" w:hAnsi="Times New Roman"/>
        </w:rPr>
        <w:t>he amount specified in section 6.7</w:t>
      </w:r>
      <w:r w:rsidRPr="00736E37">
        <w:rPr>
          <w:rFonts w:ascii="Times New Roman" w:hAnsi="Times New Roman"/>
        </w:rPr>
        <w:t xml:space="preserve"> </w:t>
      </w:r>
      <w:r>
        <w:rPr>
          <w:rFonts w:ascii="Times New Roman" w:hAnsi="Times New Roman"/>
        </w:rPr>
        <w:t>may be recalculated each y</w:t>
      </w:r>
      <w:r w:rsidRPr="00736E37">
        <w:rPr>
          <w:rFonts w:ascii="Times New Roman" w:hAnsi="Times New Roman"/>
        </w:rPr>
        <w:t xml:space="preserve">ear during the term of the Lease. At such intervals, the amount </w:t>
      </w:r>
      <w:r w:rsidR="00E874E7">
        <w:rPr>
          <w:rFonts w:ascii="Times New Roman" w:hAnsi="Times New Roman"/>
        </w:rPr>
        <w:t>may</w:t>
      </w:r>
      <w:r w:rsidRPr="00736E37">
        <w:rPr>
          <w:rFonts w:ascii="Times New Roman" w:hAnsi="Times New Roman"/>
        </w:rPr>
        <w:t xml:space="preserve"> be recalculated </w:t>
      </w:r>
      <w:r w:rsidR="00730C41">
        <w:rPr>
          <w:rFonts w:ascii="Times New Roman" w:hAnsi="Times New Roman"/>
        </w:rPr>
        <w:t>b</w:t>
      </w:r>
      <w:r w:rsidR="00F904AD">
        <w:rPr>
          <w:rFonts w:ascii="Times New Roman" w:hAnsi="Times New Roman"/>
        </w:rPr>
        <w:t>ased on the age, condition</w:t>
      </w:r>
      <w:r w:rsidRPr="00F365E3">
        <w:rPr>
          <w:rFonts w:ascii="Times New Roman" w:hAnsi="Times New Roman"/>
        </w:rPr>
        <w:t>, a</w:t>
      </w:r>
      <w:r w:rsidR="00730C41">
        <w:rPr>
          <w:rFonts w:ascii="Times New Roman" w:hAnsi="Times New Roman"/>
        </w:rPr>
        <w:t xml:space="preserve">nd </w:t>
      </w:r>
      <w:r w:rsidR="00F904AD">
        <w:rPr>
          <w:rFonts w:ascii="Times New Roman" w:hAnsi="Times New Roman"/>
        </w:rPr>
        <w:t xml:space="preserve">identifiable </w:t>
      </w:r>
      <w:r w:rsidR="00730C41">
        <w:rPr>
          <w:rFonts w:ascii="Times New Roman" w:hAnsi="Times New Roman"/>
        </w:rPr>
        <w:t>wear and t</w:t>
      </w:r>
      <w:r w:rsidR="00F904AD">
        <w:rPr>
          <w:rFonts w:ascii="Times New Roman" w:hAnsi="Times New Roman"/>
        </w:rPr>
        <w:t>ear of</w:t>
      </w:r>
      <w:r>
        <w:rPr>
          <w:rFonts w:ascii="Times New Roman" w:hAnsi="Times New Roman"/>
        </w:rPr>
        <w:t xml:space="preserve"> the </w:t>
      </w:r>
      <w:r w:rsidR="00E874E7">
        <w:rPr>
          <w:rFonts w:ascii="Times New Roman" w:hAnsi="Times New Roman"/>
        </w:rPr>
        <w:t xml:space="preserve">major systems in the </w:t>
      </w:r>
      <w:r w:rsidR="00063E60">
        <w:rPr>
          <w:rFonts w:ascii="Times New Roman" w:hAnsi="Times New Roman"/>
        </w:rPr>
        <w:t>Home</w:t>
      </w:r>
      <w:r w:rsidR="00F904AD">
        <w:rPr>
          <w:rFonts w:ascii="Times New Roman" w:hAnsi="Times New Roman"/>
        </w:rPr>
        <w:t xml:space="preserve"> and the market costs of making the necessary replacements and repairs</w:t>
      </w:r>
      <w:r>
        <w:rPr>
          <w:rFonts w:ascii="Times New Roman" w:hAnsi="Times New Roman"/>
        </w:rPr>
        <w:t>.</w:t>
      </w:r>
      <w:r w:rsidRPr="00736E37">
        <w:rPr>
          <w:rFonts w:ascii="Times New Roman" w:hAnsi="Times New Roman"/>
        </w:rPr>
        <w:t xml:space="preserve"> GNDC shall notify </w:t>
      </w:r>
      <w:r w:rsidR="00713F66">
        <w:rPr>
          <w:rFonts w:ascii="Times New Roman" w:hAnsi="Times New Roman"/>
        </w:rPr>
        <w:t>Homeowner</w:t>
      </w:r>
      <w:r w:rsidRPr="00736E37">
        <w:rPr>
          <w:rFonts w:ascii="Times New Roman" w:hAnsi="Times New Roman"/>
        </w:rPr>
        <w:t xml:space="preserve">s promptly upon recalculation of the new </w:t>
      </w:r>
      <w:r w:rsidR="00453927">
        <w:rPr>
          <w:rFonts w:ascii="Times New Roman" w:hAnsi="Times New Roman"/>
        </w:rPr>
        <w:t>Stewardship</w:t>
      </w:r>
      <w:r w:rsidRPr="00736E37">
        <w:rPr>
          <w:rFonts w:ascii="Times New Roman" w:hAnsi="Times New Roman"/>
        </w:rPr>
        <w:t xml:space="preserve"> Fee amount, and</w:t>
      </w:r>
      <w:r w:rsidR="006F01F8">
        <w:rPr>
          <w:rFonts w:ascii="Times New Roman" w:hAnsi="Times New Roman"/>
        </w:rPr>
        <w:t>,</w:t>
      </w:r>
      <w:r w:rsidRPr="00736E37">
        <w:rPr>
          <w:rFonts w:ascii="Times New Roman" w:hAnsi="Times New Roman"/>
        </w:rPr>
        <w:t xml:space="preserve"> if </w:t>
      </w:r>
      <w:r w:rsidR="00713F66">
        <w:rPr>
          <w:rFonts w:ascii="Times New Roman" w:hAnsi="Times New Roman"/>
        </w:rPr>
        <w:t>Homeowner</w:t>
      </w:r>
      <w:r w:rsidRPr="00736E37">
        <w:rPr>
          <w:rFonts w:ascii="Times New Roman" w:hAnsi="Times New Roman"/>
        </w:rPr>
        <w:t>s do not state objections to the recalculated amount within 30 da</w:t>
      </w:r>
      <w:r>
        <w:rPr>
          <w:rFonts w:ascii="Times New Roman" w:hAnsi="Times New Roman"/>
        </w:rPr>
        <w:t>ys after receipt of this notice</w:t>
      </w:r>
      <w:r w:rsidR="006F01F8">
        <w:rPr>
          <w:rFonts w:ascii="Times New Roman" w:hAnsi="Times New Roman"/>
        </w:rPr>
        <w:t>,</w:t>
      </w:r>
      <w:r w:rsidRPr="00736E37">
        <w:rPr>
          <w:rFonts w:ascii="Times New Roman" w:hAnsi="Times New Roman"/>
        </w:rPr>
        <w:t xml:space="preserve"> the </w:t>
      </w:r>
      <w:r w:rsidR="00453927">
        <w:rPr>
          <w:rFonts w:ascii="Times New Roman" w:hAnsi="Times New Roman"/>
        </w:rPr>
        <w:t>Stewardship Fee will</w:t>
      </w:r>
      <w:r w:rsidRPr="00736E37">
        <w:rPr>
          <w:rFonts w:ascii="Times New Roman" w:hAnsi="Times New Roman"/>
        </w:rPr>
        <w:t xml:space="preserve"> then be as stated by GNDC in the notice. If </w:t>
      </w:r>
      <w:r w:rsidR="00713F66">
        <w:rPr>
          <w:rFonts w:ascii="Times New Roman" w:hAnsi="Times New Roman"/>
        </w:rPr>
        <w:t>Homeowner</w:t>
      </w:r>
      <w:r w:rsidRPr="00736E37">
        <w:rPr>
          <w:rFonts w:ascii="Times New Roman" w:hAnsi="Times New Roman"/>
        </w:rPr>
        <w:t>s do state objections to th</w:t>
      </w:r>
      <w:r>
        <w:rPr>
          <w:rFonts w:ascii="Times New Roman" w:hAnsi="Times New Roman"/>
        </w:rPr>
        <w:t xml:space="preserve">e recalculated </w:t>
      </w:r>
      <w:r w:rsidR="00453927">
        <w:rPr>
          <w:rFonts w:ascii="Times New Roman" w:hAnsi="Times New Roman"/>
        </w:rPr>
        <w:t>Stewardship</w:t>
      </w:r>
      <w:r>
        <w:rPr>
          <w:rFonts w:ascii="Times New Roman" w:hAnsi="Times New Roman"/>
        </w:rPr>
        <w:t xml:space="preserve"> Fee</w:t>
      </w:r>
      <w:r w:rsidR="00453927">
        <w:rPr>
          <w:rFonts w:ascii="Times New Roman" w:hAnsi="Times New Roman"/>
        </w:rPr>
        <w:t>,</w:t>
      </w:r>
      <w:r w:rsidRPr="00736E37">
        <w:rPr>
          <w:rFonts w:ascii="Times New Roman" w:hAnsi="Times New Roman"/>
        </w:rPr>
        <w:t xml:space="preserve"> and GNDC and </w:t>
      </w:r>
      <w:r w:rsidR="00713F66">
        <w:rPr>
          <w:rFonts w:ascii="Times New Roman" w:hAnsi="Times New Roman"/>
        </w:rPr>
        <w:t>Homeowner</w:t>
      </w:r>
      <w:r w:rsidRPr="00736E37">
        <w:rPr>
          <w:rFonts w:ascii="Times New Roman" w:hAnsi="Times New Roman"/>
        </w:rPr>
        <w:t xml:space="preserve">s are then unable to agree on a recalculated </w:t>
      </w:r>
      <w:r w:rsidR="00453927">
        <w:rPr>
          <w:rFonts w:ascii="Times New Roman" w:hAnsi="Times New Roman"/>
        </w:rPr>
        <w:t>Stewardship</w:t>
      </w:r>
      <w:r w:rsidRPr="00736E37">
        <w:rPr>
          <w:rFonts w:ascii="Times New Roman" w:hAnsi="Times New Roman"/>
        </w:rPr>
        <w:t xml:space="preserve"> Fee within 15 days of GNDC’s receipt of </w:t>
      </w:r>
      <w:r w:rsidR="00713F66">
        <w:rPr>
          <w:rFonts w:ascii="Times New Roman" w:hAnsi="Times New Roman"/>
        </w:rPr>
        <w:t>Homeowner</w:t>
      </w:r>
      <w:r w:rsidRPr="00736E37">
        <w:rPr>
          <w:rFonts w:ascii="Times New Roman" w:hAnsi="Times New Roman"/>
        </w:rPr>
        <w:t xml:space="preserve">s’ objection, the dispute shall be resolved according to the </w:t>
      </w:r>
      <w:r w:rsidR="00D5200B">
        <w:rPr>
          <w:rFonts w:ascii="Times New Roman" w:hAnsi="Times New Roman"/>
        </w:rPr>
        <w:t>dispute resolution</w:t>
      </w:r>
      <w:r>
        <w:rPr>
          <w:rFonts w:ascii="Times New Roman" w:hAnsi="Times New Roman"/>
        </w:rPr>
        <w:t xml:space="preserve"> process set forth in Article 12</w:t>
      </w:r>
      <w:r w:rsidRPr="00736E37">
        <w:rPr>
          <w:rFonts w:ascii="Times New Roman" w:hAnsi="Times New Roman"/>
        </w:rPr>
        <w:t xml:space="preserve">. Upon the final determination of the recalculated </w:t>
      </w:r>
      <w:r w:rsidR="00453927">
        <w:rPr>
          <w:rFonts w:ascii="Times New Roman" w:hAnsi="Times New Roman"/>
        </w:rPr>
        <w:t>Stewardship</w:t>
      </w:r>
      <w:r w:rsidRPr="00736E37">
        <w:rPr>
          <w:rFonts w:ascii="Times New Roman" w:hAnsi="Times New Roman"/>
        </w:rPr>
        <w:t xml:space="preserve"> Fee in accordance with the terms of this section, GNDC shall maintain in its file a notarized certification of the amount of such recalculated </w:t>
      </w:r>
      <w:r w:rsidR="00453927">
        <w:rPr>
          <w:rFonts w:ascii="Times New Roman" w:hAnsi="Times New Roman"/>
        </w:rPr>
        <w:t>Stewardship</w:t>
      </w:r>
      <w:r w:rsidRPr="00736E37">
        <w:rPr>
          <w:rFonts w:ascii="Times New Roman" w:hAnsi="Times New Roman"/>
        </w:rPr>
        <w:t xml:space="preserve"> Fee and the process by which it was determined.</w:t>
      </w:r>
    </w:p>
    <w:p w14:paraId="0BAC01A1" w14:textId="77777777" w:rsidR="00060D4F" w:rsidRPr="00F365E3" w:rsidRDefault="00060D4F" w:rsidP="00F365E3">
      <w:pPr>
        <w:pStyle w:val="BodyText"/>
        <w:ind w:left="0"/>
        <w:jc w:val="both"/>
      </w:pPr>
    </w:p>
    <w:p w14:paraId="0CCEB23E" w14:textId="0C959E06" w:rsidR="00F904AD" w:rsidRDefault="003A6807" w:rsidP="00F904AD">
      <w:pPr>
        <w:pStyle w:val="Heading6"/>
        <w:ind w:left="0"/>
        <w:rPr>
          <w:rFonts w:ascii="Times New Roman" w:hAnsi="Times New Roman"/>
          <w:b/>
        </w:rPr>
      </w:pPr>
      <w:r>
        <w:rPr>
          <w:rFonts w:ascii="Times New Roman" w:hAnsi="Times New Roman"/>
          <w:b/>
        </w:rPr>
        <w:t>ARTICLE 7</w:t>
      </w:r>
      <w:r w:rsidR="00C70602" w:rsidRPr="00867CD8">
        <w:rPr>
          <w:rFonts w:ascii="Times New Roman" w:hAnsi="Times New Roman"/>
          <w:b/>
        </w:rPr>
        <w:t>: Financing</w:t>
      </w:r>
    </w:p>
    <w:p w14:paraId="62DC0DAA" w14:textId="77777777" w:rsidR="00F904AD" w:rsidRPr="00F904AD" w:rsidRDefault="00F904AD" w:rsidP="00F904AD"/>
    <w:p w14:paraId="30137B2A" w14:textId="1159A5F7" w:rsidR="00D5200B" w:rsidRPr="00B65BAC" w:rsidRDefault="003A6807" w:rsidP="00D5200B">
      <w:pPr>
        <w:pStyle w:val="Heading2"/>
        <w:rPr>
          <w:rFonts w:ascii="Times New Roman" w:hAnsi="Times New Roman"/>
          <w:b w:val="0"/>
          <w:sz w:val="24"/>
          <w:szCs w:val="24"/>
        </w:rPr>
      </w:pPr>
      <w:r w:rsidRPr="00FE4E66">
        <w:rPr>
          <w:rFonts w:ascii="Times New Roman" w:hAnsi="Times New Roman"/>
          <w:b w:val="0"/>
          <w:sz w:val="24"/>
          <w:szCs w:val="24"/>
        </w:rPr>
        <w:t>7</w:t>
      </w:r>
      <w:r w:rsidR="00C70602" w:rsidRPr="00FE4E66">
        <w:rPr>
          <w:rFonts w:ascii="Times New Roman" w:hAnsi="Times New Roman"/>
          <w:b w:val="0"/>
          <w:sz w:val="24"/>
          <w:szCs w:val="24"/>
        </w:rPr>
        <w:t xml:space="preserve">.1 </w:t>
      </w:r>
      <w:bookmarkStart w:id="3" w:name="_Toc430614467"/>
      <w:r w:rsidR="00D5200B" w:rsidRPr="00B65BAC">
        <w:rPr>
          <w:rFonts w:ascii="Times New Roman" w:hAnsi="Times New Roman"/>
          <w:b w:val="0"/>
          <w:sz w:val="24"/>
          <w:szCs w:val="24"/>
        </w:rPr>
        <w:t>HOMEOWNERS</w:t>
      </w:r>
      <w:r w:rsidR="00123950">
        <w:rPr>
          <w:rFonts w:ascii="Times New Roman" w:hAnsi="Times New Roman"/>
          <w:b w:val="0"/>
          <w:sz w:val="24"/>
          <w:szCs w:val="24"/>
        </w:rPr>
        <w:t xml:space="preserve"> CAN</w:t>
      </w:r>
      <w:r w:rsidR="00D5200B" w:rsidRPr="00B65BAC">
        <w:rPr>
          <w:rFonts w:ascii="Times New Roman" w:hAnsi="Times New Roman"/>
          <w:b w:val="0"/>
          <w:sz w:val="24"/>
          <w:szCs w:val="24"/>
        </w:rPr>
        <w:t xml:space="preserve">NOT MORTGAGE THE HOME WITHOUT GNDC’S PERMISSION: Homeowners may mortgage the Home only with the written permission of GNDC.  Any mortgage or deed of trust permitted in writing by GNDC is defined as a Permitted Mortgage, and the holder of such mortgage or deed of trust is defined as a Permitted Mortgagee.  </w:t>
      </w:r>
      <w:r w:rsidR="00D5200B" w:rsidRPr="00B65BAC">
        <w:rPr>
          <w:rFonts w:ascii="Times New Roman" w:hAnsi="Times New Roman"/>
          <w:b w:val="0"/>
          <w:sz w:val="24"/>
          <w:szCs w:val="24"/>
        </w:rPr>
        <w:lastRenderedPageBreak/>
        <w:t>For purposes of this Lease, the terms "mortgage" and "deed of trust" shall have the same meaning and may be used interchangeably.</w:t>
      </w:r>
      <w:bookmarkEnd w:id="3"/>
    </w:p>
    <w:p w14:paraId="26914624" w14:textId="77777777" w:rsidR="00D5200B" w:rsidRPr="00B65BAC" w:rsidRDefault="00D5200B" w:rsidP="00D5200B">
      <w:pPr>
        <w:pStyle w:val="Heading2"/>
        <w:rPr>
          <w:rFonts w:ascii="Times New Roman" w:hAnsi="Times New Roman"/>
          <w:b w:val="0"/>
          <w:sz w:val="24"/>
          <w:szCs w:val="24"/>
          <w:u w:val="single"/>
        </w:rPr>
      </w:pPr>
      <w:bookmarkStart w:id="4" w:name="_Toc430614468"/>
    </w:p>
    <w:p w14:paraId="7668C3C2" w14:textId="2C58BF61" w:rsidR="00D5200B" w:rsidRPr="00B65BAC" w:rsidRDefault="00D5200B" w:rsidP="00D5200B">
      <w:pPr>
        <w:pStyle w:val="Heading2"/>
        <w:rPr>
          <w:rFonts w:ascii="Times New Roman" w:hAnsi="Times New Roman"/>
          <w:b w:val="0"/>
          <w:sz w:val="24"/>
          <w:szCs w:val="24"/>
        </w:rPr>
      </w:pPr>
      <w:r w:rsidRPr="00FE4E66">
        <w:rPr>
          <w:rFonts w:ascii="Times New Roman" w:hAnsi="Times New Roman"/>
          <w:b w:val="0"/>
          <w:sz w:val="24"/>
          <w:szCs w:val="24"/>
        </w:rPr>
        <w:t xml:space="preserve">7.2 BY SIGNING LEASE, GNDC GIVES PERMISSION FOR ORIGINAL MORTGAGE: </w:t>
      </w:r>
      <w:r w:rsidR="00472BCF" w:rsidRPr="00FE4E66">
        <w:rPr>
          <w:rFonts w:ascii="Times New Roman" w:hAnsi="Times New Roman"/>
          <w:b w:val="0"/>
          <w:sz w:val="24"/>
          <w:szCs w:val="24"/>
        </w:rPr>
        <w:t>By</w:t>
      </w:r>
      <w:r w:rsidR="00472BCF" w:rsidRPr="00B65BAC">
        <w:rPr>
          <w:rFonts w:ascii="Times New Roman" w:hAnsi="Times New Roman"/>
          <w:b w:val="0"/>
          <w:sz w:val="24"/>
          <w:szCs w:val="24"/>
        </w:rPr>
        <w:t xml:space="preserve"> signing this Lease, GNDC</w:t>
      </w:r>
      <w:r w:rsidRPr="00B65BAC">
        <w:rPr>
          <w:rFonts w:ascii="Times New Roman" w:hAnsi="Times New Roman"/>
          <w:b w:val="0"/>
          <w:sz w:val="24"/>
          <w:szCs w:val="24"/>
        </w:rPr>
        <w:t xml:space="preserve"> gives written permission for any mortgage or deed of trust signed by Homeowner</w:t>
      </w:r>
      <w:r w:rsidR="00472BCF" w:rsidRPr="00B65BAC">
        <w:rPr>
          <w:rFonts w:ascii="Times New Roman" w:hAnsi="Times New Roman"/>
          <w:b w:val="0"/>
          <w:sz w:val="24"/>
          <w:szCs w:val="24"/>
        </w:rPr>
        <w:t>s</w:t>
      </w:r>
      <w:r w:rsidRPr="00B65BAC">
        <w:rPr>
          <w:rFonts w:ascii="Times New Roman" w:hAnsi="Times New Roman"/>
          <w:b w:val="0"/>
          <w:sz w:val="24"/>
          <w:szCs w:val="24"/>
        </w:rPr>
        <w:t xml:space="preserve"> effective on the day this Lease is signed for the</w:t>
      </w:r>
      <w:r w:rsidR="00472BCF" w:rsidRPr="00B65BAC">
        <w:rPr>
          <w:rFonts w:ascii="Times New Roman" w:hAnsi="Times New Roman"/>
          <w:b w:val="0"/>
          <w:sz w:val="24"/>
          <w:szCs w:val="24"/>
        </w:rPr>
        <w:t xml:space="preserve"> purpose of financing Homeowners’</w:t>
      </w:r>
      <w:r w:rsidRPr="00B65BAC">
        <w:rPr>
          <w:rFonts w:ascii="Times New Roman" w:hAnsi="Times New Roman"/>
          <w:b w:val="0"/>
          <w:sz w:val="24"/>
          <w:szCs w:val="24"/>
        </w:rPr>
        <w:t xml:space="preserve"> purchase of the Home.</w:t>
      </w:r>
      <w:bookmarkEnd w:id="4"/>
    </w:p>
    <w:p w14:paraId="60EEA87F" w14:textId="77777777" w:rsidR="00472BCF" w:rsidRPr="00B65BAC" w:rsidRDefault="00472BCF" w:rsidP="00D5200B">
      <w:pPr>
        <w:pStyle w:val="Heading2"/>
        <w:rPr>
          <w:rFonts w:ascii="Times New Roman" w:hAnsi="Times New Roman"/>
          <w:b w:val="0"/>
          <w:sz w:val="24"/>
          <w:szCs w:val="24"/>
          <w:u w:val="single"/>
        </w:rPr>
      </w:pPr>
      <w:bookmarkStart w:id="5" w:name="_Toc430614469"/>
    </w:p>
    <w:p w14:paraId="2C2AF0F3" w14:textId="0CFB303A" w:rsidR="00D5200B" w:rsidRPr="00B65BAC" w:rsidRDefault="00472BCF" w:rsidP="00D5200B">
      <w:pPr>
        <w:pStyle w:val="Heading2"/>
        <w:rPr>
          <w:rFonts w:ascii="Times New Roman" w:hAnsi="Times New Roman"/>
          <w:b w:val="0"/>
          <w:sz w:val="24"/>
          <w:szCs w:val="24"/>
        </w:rPr>
      </w:pPr>
      <w:r w:rsidRPr="00FA79FA">
        <w:rPr>
          <w:rFonts w:ascii="Times New Roman" w:hAnsi="Times New Roman"/>
          <w:b w:val="0"/>
          <w:sz w:val="24"/>
          <w:szCs w:val="24"/>
        </w:rPr>
        <w:t>7.3</w:t>
      </w:r>
      <w:r w:rsidRPr="00B65BAC">
        <w:rPr>
          <w:rFonts w:ascii="Times New Roman" w:hAnsi="Times New Roman"/>
          <w:b w:val="0"/>
          <w:sz w:val="24"/>
          <w:szCs w:val="24"/>
          <w:u w:val="single"/>
        </w:rPr>
        <w:t xml:space="preserve"> </w:t>
      </w:r>
      <w:r w:rsidRPr="00F904AD">
        <w:rPr>
          <w:rFonts w:ascii="Times New Roman" w:hAnsi="Times New Roman"/>
          <w:b w:val="0"/>
          <w:sz w:val="24"/>
          <w:szCs w:val="24"/>
        </w:rPr>
        <w:t>HOMEOWNERS MUST GET SPECIFIC PERMISSION FOR REFINANCING OR OTHER SUBSEQUENT MORTGAGES:</w:t>
      </w:r>
      <w:r w:rsidRPr="00B65BAC">
        <w:rPr>
          <w:rFonts w:ascii="Times New Roman" w:hAnsi="Times New Roman"/>
          <w:b w:val="0"/>
          <w:sz w:val="24"/>
          <w:szCs w:val="24"/>
          <w:u w:val="single"/>
        </w:rPr>
        <w:t xml:space="preserve"> </w:t>
      </w:r>
      <w:r w:rsidR="00D5200B" w:rsidRPr="00B65BAC">
        <w:rPr>
          <w:rFonts w:ascii="Times New Roman" w:hAnsi="Times New Roman"/>
          <w:b w:val="0"/>
          <w:sz w:val="24"/>
          <w:szCs w:val="24"/>
        </w:rPr>
        <w:t>If, at any time subsequent to the purchase of the Home and the signing of the Lease, Homeowner</w:t>
      </w:r>
      <w:r w:rsidRPr="00B65BAC">
        <w:rPr>
          <w:rFonts w:ascii="Times New Roman" w:hAnsi="Times New Roman"/>
          <w:b w:val="0"/>
          <w:sz w:val="24"/>
          <w:szCs w:val="24"/>
        </w:rPr>
        <w:t>s seek</w:t>
      </w:r>
      <w:r w:rsidR="00D5200B" w:rsidRPr="00B65BAC">
        <w:rPr>
          <w:rFonts w:ascii="Times New Roman" w:hAnsi="Times New Roman"/>
          <w:b w:val="0"/>
          <w:sz w:val="24"/>
          <w:szCs w:val="24"/>
        </w:rPr>
        <w:t xml:space="preserve"> a loan that is to be secured by a mortgage on the Home (to refinance an existing Permitted Mortgage, or to finance home repairs, or for any other purpose), Homeowner</w:t>
      </w:r>
      <w:r w:rsidRPr="00B65BAC">
        <w:rPr>
          <w:rFonts w:ascii="Times New Roman" w:hAnsi="Times New Roman"/>
          <w:b w:val="0"/>
          <w:sz w:val="24"/>
          <w:szCs w:val="24"/>
        </w:rPr>
        <w:t>s</w:t>
      </w:r>
      <w:r w:rsidR="00D5200B" w:rsidRPr="00B65BAC">
        <w:rPr>
          <w:rFonts w:ascii="Times New Roman" w:hAnsi="Times New Roman"/>
          <w:b w:val="0"/>
          <w:sz w:val="24"/>
          <w:szCs w:val="24"/>
        </w:rPr>
        <w:t xml:space="preserve"> must inform </w:t>
      </w:r>
      <w:r w:rsidRPr="00B65BAC">
        <w:rPr>
          <w:rFonts w:ascii="Times New Roman" w:hAnsi="Times New Roman"/>
          <w:b w:val="0"/>
          <w:sz w:val="24"/>
          <w:szCs w:val="24"/>
        </w:rPr>
        <w:t>GNDC</w:t>
      </w:r>
      <w:r w:rsidR="00D5200B" w:rsidRPr="00B65BAC">
        <w:rPr>
          <w:rFonts w:ascii="Times New Roman" w:hAnsi="Times New Roman"/>
          <w:b w:val="0"/>
          <w:sz w:val="24"/>
          <w:szCs w:val="24"/>
        </w:rPr>
        <w:t>, in writing, of the proposed terms and conditions of such mortgage loan at least 20 days prior to the expected closing date of the loan.  The i</w:t>
      </w:r>
      <w:r w:rsidRPr="00B65BAC">
        <w:rPr>
          <w:rFonts w:ascii="Times New Roman" w:hAnsi="Times New Roman"/>
          <w:b w:val="0"/>
          <w:sz w:val="24"/>
          <w:szCs w:val="24"/>
        </w:rPr>
        <w:t>nformation to be provided to GNDC</w:t>
      </w:r>
      <w:r w:rsidR="00D5200B" w:rsidRPr="00B65BAC">
        <w:rPr>
          <w:rFonts w:ascii="Times New Roman" w:hAnsi="Times New Roman"/>
          <w:b w:val="0"/>
          <w:sz w:val="24"/>
          <w:szCs w:val="24"/>
        </w:rPr>
        <w:t xml:space="preserve"> must include:</w:t>
      </w:r>
      <w:bookmarkEnd w:id="5"/>
    </w:p>
    <w:p w14:paraId="066A5D58" w14:textId="229D758F" w:rsidR="00D5200B" w:rsidRPr="00B65BAC" w:rsidRDefault="00472BCF" w:rsidP="00D5200B">
      <w:pPr>
        <w:pStyle w:val="Heading3"/>
        <w:rPr>
          <w:rFonts w:ascii="Times New Roman" w:hAnsi="Times New Roman"/>
          <w:szCs w:val="24"/>
        </w:rPr>
      </w:pPr>
      <w:r>
        <w:rPr>
          <w:rFonts w:ascii="Times New Roman" w:hAnsi="Times New Roman"/>
          <w:szCs w:val="24"/>
        </w:rPr>
        <w:t>a)</w:t>
      </w:r>
      <w:r>
        <w:rPr>
          <w:rFonts w:ascii="Times New Roman" w:hAnsi="Times New Roman"/>
          <w:szCs w:val="24"/>
        </w:rPr>
        <w:tab/>
      </w:r>
      <w:r w:rsidR="00D5200B" w:rsidRPr="00B65BAC">
        <w:rPr>
          <w:rFonts w:ascii="Times New Roman" w:hAnsi="Times New Roman"/>
          <w:szCs w:val="24"/>
        </w:rPr>
        <w:t>the name of the proposed lender;</w:t>
      </w:r>
    </w:p>
    <w:p w14:paraId="398B9BE3" w14:textId="6F65C088" w:rsidR="00D5200B" w:rsidRPr="00B65BAC" w:rsidRDefault="00472BCF" w:rsidP="00D5200B">
      <w:pPr>
        <w:pStyle w:val="Heading3"/>
        <w:rPr>
          <w:rFonts w:ascii="Times New Roman" w:hAnsi="Times New Roman"/>
          <w:szCs w:val="24"/>
        </w:rPr>
      </w:pPr>
      <w:r>
        <w:rPr>
          <w:rFonts w:ascii="Times New Roman" w:hAnsi="Times New Roman"/>
          <w:szCs w:val="24"/>
        </w:rPr>
        <w:t xml:space="preserve">b) </w:t>
      </w:r>
      <w:r>
        <w:rPr>
          <w:rFonts w:ascii="Times New Roman" w:hAnsi="Times New Roman"/>
          <w:szCs w:val="24"/>
        </w:rPr>
        <w:tab/>
      </w:r>
      <w:r w:rsidRPr="00472BCF">
        <w:rPr>
          <w:rFonts w:ascii="Times New Roman" w:hAnsi="Times New Roman"/>
          <w:szCs w:val="24"/>
        </w:rPr>
        <w:t>Homeowners</w:t>
      </w:r>
      <w:r>
        <w:rPr>
          <w:rFonts w:ascii="Times New Roman" w:hAnsi="Times New Roman"/>
          <w:szCs w:val="24"/>
        </w:rPr>
        <w:t>’</w:t>
      </w:r>
      <w:r w:rsidR="00D5200B" w:rsidRPr="00B65BAC">
        <w:rPr>
          <w:rFonts w:ascii="Times New Roman" w:hAnsi="Times New Roman"/>
          <w:szCs w:val="24"/>
        </w:rPr>
        <w:t xml:space="preserve"> reason for requesting the loan;</w:t>
      </w:r>
    </w:p>
    <w:p w14:paraId="3BE81FAB" w14:textId="7AB100BC" w:rsidR="00D5200B" w:rsidRPr="00B65BAC" w:rsidRDefault="00472BCF" w:rsidP="00D5200B">
      <w:pPr>
        <w:pStyle w:val="Heading3"/>
        <w:rPr>
          <w:rFonts w:ascii="Times New Roman" w:hAnsi="Times New Roman"/>
          <w:szCs w:val="24"/>
        </w:rPr>
      </w:pPr>
      <w:r>
        <w:rPr>
          <w:rFonts w:ascii="Times New Roman" w:hAnsi="Times New Roman"/>
          <w:szCs w:val="24"/>
        </w:rPr>
        <w:t xml:space="preserve">c) </w:t>
      </w:r>
      <w:r>
        <w:rPr>
          <w:rFonts w:ascii="Times New Roman" w:hAnsi="Times New Roman"/>
          <w:szCs w:val="24"/>
        </w:rPr>
        <w:tab/>
      </w:r>
      <w:r w:rsidR="00D5200B" w:rsidRPr="00B65BAC">
        <w:rPr>
          <w:rFonts w:ascii="Times New Roman" w:hAnsi="Times New Roman"/>
          <w:szCs w:val="24"/>
        </w:rPr>
        <w:t>the principal amount of the proposed loan and the total mortgage debt that will result from the combination of the loan and existing mortgage debt, if any;</w:t>
      </w:r>
    </w:p>
    <w:p w14:paraId="5313B28B" w14:textId="7D742199" w:rsidR="00D5200B" w:rsidRPr="00B65BAC" w:rsidRDefault="00472BCF" w:rsidP="00D5200B">
      <w:pPr>
        <w:pStyle w:val="Heading3"/>
        <w:rPr>
          <w:rFonts w:ascii="Times New Roman" w:hAnsi="Times New Roman"/>
          <w:szCs w:val="24"/>
        </w:rPr>
      </w:pPr>
      <w:r>
        <w:rPr>
          <w:rFonts w:ascii="Times New Roman" w:hAnsi="Times New Roman"/>
          <w:szCs w:val="24"/>
        </w:rPr>
        <w:t>d)</w:t>
      </w:r>
      <w:r>
        <w:rPr>
          <w:rFonts w:ascii="Times New Roman" w:hAnsi="Times New Roman"/>
          <w:szCs w:val="24"/>
        </w:rPr>
        <w:tab/>
      </w:r>
      <w:r w:rsidR="00D5200B" w:rsidRPr="00B65BAC">
        <w:rPr>
          <w:rFonts w:ascii="Times New Roman" w:hAnsi="Times New Roman"/>
          <w:szCs w:val="24"/>
        </w:rPr>
        <w:t>expected closing costs;</w:t>
      </w:r>
    </w:p>
    <w:p w14:paraId="35B56D04" w14:textId="321D6C30" w:rsidR="00D5200B" w:rsidRPr="00B65BAC" w:rsidRDefault="00472BCF" w:rsidP="00D5200B">
      <w:pPr>
        <w:pStyle w:val="Heading3"/>
        <w:rPr>
          <w:rFonts w:ascii="Times New Roman" w:hAnsi="Times New Roman"/>
          <w:szCs w:val="24"/>
        </w:rPr>
      </w:pPr>
      <w:r>
        <w:rPr>
          <w:rFonts w:ascii="Times New Roman" w:hAnsi="Times New Roman"/>
          <w:szCs w:val="24"/>
        </w:rPr>
        <w:t>e)</w:t>
      </w:r>
      <w:r>
        <w:rPr>
          <w:rFonts w:ascii="Times New Roman" w:hAnsi="Times New Roman"/>
          <w:szCs w:val="24"/>
        </w:rPr>
        <w:tab/>
      </w:r>
      <w:r w:rsidR="00D5200B" w:rsidRPr="00B65BAC">
        <w:rPr>
          <w:rFonts w:ascii="Times New Roman" w:hAnsi="Times New Roman"/>
          <w:szCs w:val="24"/>
        </w:rPr>
        <w:t>the rate of interest;</w:t>
      </w:r>
    </w:p>
    <w:p w14:paraId="0C240939" w14:textId="1747BBDB" w:rsidR="00D5200B" w:rsidRPr="00B65BAC" w:rsidRDefault="00472BCF" w:rsidP="00D5200B">
      <w:pPr>
        <w:pStyle w:val="Heading3"/>
        <w:rPr>
          <w:rFonts w:ascii="Times New Roman" w:hAnsi="Times New Roman"/>
          <w:szCs w:val="24"/>
        </w:rPr>
      </w:pPr>
      <w:r>
        <w:rPr>
          <w:rFonts w:ascii="Times New Roman" w:hAnsi="Times New Roman"/>
          <w:szCs w:val="24"/>
        </w:rPr>
        <w:t>f)</w:t>
      </w:r>
      <w:r>
        <w:rPr>
          <w:rFonts w:ascii="Times New Roman" w:hAnsi="Times New Roman"/>
          <w:szCs w:val="24"/>
        </w:rPr>
        <w:tab/>
      </w:r>
      <w:r w:rsidR="00D5200B" w:rsidRPr="00B65BAC">
        <w:rPr>
          <w:rFonts w:ascii="Times New Roman" w:hAnsi="Times New Roman"/>
          <w:szCs w:val="24"/>
        </w:rPr>
        <w:t>the repayment schedule; and</w:t>
      </w:r>
    </w:p>
    <w:p w14:paraId="60D57584" w14:textId="77777777" w:rsidR="00472BCF" w:rsidRDefault="00472BCF" w:rsidP="00B65BAC">
      <w:pPr>
        <w:pStyle w:val="Heading3"/>
        <w:rPr>
          <w:rFonts w:ascii="Times New Roman" w:hAnsi="Times New Roman"/>
          <w:szCs w:val="24"/>
        </w:rPr>
      </w:pPr>
      <w:r>
        <w:rPr>
          <w:rFonts w:ascii="Times New Roman" w:hAnsi="Times New Roman"/>
          <w:szCs w:val="24"/>
        </w:rPr>
        <w:t>g)</w:t>
      </w:r>
      <w:r>
        <w:rPr>
          <w:rFonts w:ascii="Times New Roman" w:hAnsi="Times New Roman"/>
          <w:szCs w:val="24"/>
        </w:rPr>
        <w:tab/>
      </w:r>
      <w:r w:rsidR="00D5200B" w:rsidRPr="00B65BAC">
        <w:rPr>
          <w:rFonts w:ascii="Times New Roman" w:hAnsi="Times New Roman"/>
          <w:szCs w:val="24"/>
        </w:rPr>
        <w:t>a copy of the appraisal commissioned in connection with the loan request.</w:t>
      </w:r>
    </w:p>
    <w:p w14:paraId="74E39D3E" w14:textId="3D0C370D" w:rsidR="00D5200B" w:rsidRDefault="00472BCF" w:rsidP="00B65BAC">
      <w:pPr>
        <w:pStyle w:val="Heading3"/>
        <w:ind w:left="0"/>
        <w:rPr>
          <w:rFonts w:ascii="Times New Roman" w:hAnsi="Times New Roman"/>
          <w:szCs w:val="24"/>
        </w:rPr>
      </w:pPr>
      <w:r w:rsidRPr="00472BCF">
        <w:rPr>
          <w:rFonts w:ascii="Times New Roman" w:hAnsi="Times New Roman"/>
          <w:szCs w:val="24"/>
        </w:rPr>
        <w:t>GNDC</w:t>
      </w:r>
      <w:r w:rsidR="00D5200B" w:rsidRPr="00B65BAC">
        <w:rPr>
          <w:rFonts w:ascii="Times New Roman" w:hAnsi="Times New Roman"/>
          <w:szCs w:val="24"/>
        </w:rPr>
        <w:t xml:space="preserve"> may also require Homeowner</w:t>
      </w:r>
      <w:r>
        <w:rPr>
          <w:rFonts w:ascii="Times New Roman" w:hAnsi="Times New Roman"/>
          <w:szCs w:val="24"/>
        </w:rPr>
        <w:t>s</w:t>
      </w:r>
      <w:r w:rsidR="00D5200B" w:rsidRPr="00B65BAC">
        <w:rPr>
          <w:rFonts w:ascii="Times New Roman" w:hAnsi="Times New Roman"/>
          <w:szCs w:val="24"/>
        </w:rPr>
        <w:t xml:space="preserve"> to submit additional inf</w:t>
      </w:r>
      <w:r w:rsidRPr="00472BCF">
        <w:rPr>
          <w:rFonts w:ascii="Times New Roman" w:hAnsi="Times New Roman"/>
          <w:szCs w:val="24"/>
        </w:rPr>
        <w:t xml:space="preserve">ormation.  </w:t>
      </w:r>
      <w:r>
        <w:rPr>
          <w:rFonts w:ascii="Times New Roman" w:hAnsi="Times New Roman"/>
          <w:szCs w:val="24"/>
        </w:rPr>
        <w:t>GND</w:t>
      </w:r>
      <w:r w:rsidRPr="00472BCF">
        <w:rPr>
          <w:rFonts w:ascii="Times New Roman" w:hAnsi="Times New Roman"/>
          <w:szCs w:val="24"/>
        </w:rPr>
        <w:t>C</w:t>
      </w:r>
      <w:r w:rsidR="00D5200B" w:rsidRPr="00B65BAC">
        <w:rPr>
          <w:rFonts w:ascii="Times New Roman" w:hAnsi="Times New Roman"/>
          <w:szCs w:val="24"/>
        </w:rPr>
        <w:t xml:space="preserve"> will not permit such a mortgage loan, whether for purchase or refinancing of a Home, or the construction of improvements to an existing Home, or for construction of a new Home, </w:t>
      </w:r>
      <w:r w:rsidRPr="00472BCF">
        <w:rPr>
          <w:rFonts w:ascii="Times New Roman" w:hAnsi="Times New Roman"/>
          <w:szCs w:val="24"/>
        </w:rPr>
        <w:t>if the loan increases Homeowner</w:t>
      </w:r>
      <w:r w:rsidR="00D5200B" w:rsidRPr="00B65BAC">
        <w:rPr>
          <w:rFonts w:ascii="Times New Roman" w:hAnsi="Times New Roman"/>
          <w:szCs w:val="24"/>
        </w:rPr>
        <w:t>s</w:t>
      </w:r>
      <w:r>
        <w:rPr>
          <w:rFonts w:ascii="Times New Roman" w:hAnsi="Times New Roman"/>
          <w:szCs w:val="24"/>
        </w:rPr>
        <w:t>’</w:t>
      </w:r>
      <w:r w:rsidR="00D5200B" w:rsidRPr="00B65BAC">
        <w:rPr>
          <w:rFonts w:ascii="Times New Roman" w:hAnsi="Times New Roman"/>
          <w:szCs w:val="24"/>
        </w:rPr>
        <w:t xml:space="preserve"> total mortgage debt to an amount greater than</w:t>
      </w:r>
      <w:r w:rsidR="00F904AD">
        <w:rPr>
          <w:rFonts w:ascii="Times New Roman" w:hAnsi="Times New Roman"/>
          <w:szCs w:val="24"/>
        </w:rPr>
        <w:t xml:space="preserve"> 80</w:t>
      </w:r>
      <w:r w:rsidR="00D5200B" w:rsidRPr="00B65BAC">
        <w:rPr>
          <w:rFonts w:ascii="Times New Roman" w:hAnsi="Times New Roman"/>
          <w:szCs w:val="24"/>
        </w:rPr>
        <w:t xml:space="preserve">% of the Purchase Option Price, calculated in accordance with </w:t>
      </w:r>
      <w:r w:rsidRPr="00472BCF">
        <w:rPr>
          <w:rFonts w:ascii="Times New Roman" w:hAnsi="Times New Roman"/>
          <w:szCs w:val="24"/>
        </w:rPr>
        <w:t>Article 9</w:t>
      </w:r>
      <w:r w:rsidR="00D5200B" w:rsidRPr="00B65BAC">
        <w:rPr>
          <w:rFonts w:ascii="Times New Roman" w:hAnsi="Times New Roman"/>
          <w:szCs w:val="24"/>
        </w:rPr>
        <w:t xml:space="preserve"> </w:t>
      </w:r>
      <w:r w:rsidRPr="00472BCF">
        <w:rPr>
          <w:rFonts w:ascii="Times New Roman" w:hAnsi="Times New Roman"/>
          <w:szCs w:val="24"/>
        </w:rPr>
        <w:t xml:space="preserve">below, or if </w:t>
      </w:r>
      <w:r>
        <w:rPr>
          <w:rFonts w:ascii="Times New Roman" w:hAnsi="Times New Roman"/>
          <w:szCs w:val="24"/>
        </w:rPr>
        <w:t>GND</w:t>
      </w:r>
      <w:r w:rsidRPr="00472BCF">
        <w:rPr>
          <w:rFonts w:ascii="Times New Roman" w:hAnsi="Times New Roman"/>
          <w:szCs w:val="24"/>
        </w:rPr>
        <w:t>C</w:t>
      </w:r>
      <w:r w:rsidR="00D5200B" w:rsidRPr="00B65BAC">
        <w:rPr>
          <w:rFonts w:ascii="Times New Roman" w:hAnsi="Times New Roman"/>
          <w:szCs w:val="24"/>
        </w:rPr>
        <w:t xml:space="preserve"> reasonably determines that the terms of the transaction otherwise threaten the inte</w:t>
      </w:r>
      <w:r w:rsidRPr="00472BCF">
        <w:rPr>
          <w:rFonts w:ascii="Times New Roman" w:hAnsi="Times New Roman"/>
          <w:szCs w:val="24"/>
        </w:rPr>
        <w:t>rests of either Homeowner</w:t>
      </w:r>
      <w:r w:rsidR="00F904AD">
        <w:rPr>
          <w:rFonts w:ascii="Times New Roman" w:hAnsi="Times New Roman"/>
          <w:szCs w:val="24"/>
        </w:rPr>
        <w:t>s</w:t>
      </w:r>
      <w:r w:rsidRPr="00472BCF">
        <w:rPr>
          <w:rFonts w:ascii="Times New Roman" w:hAnsi="Times New Roman"/>
          <w:szCs w:val="24"/>
        </w:rPr>
        <w:t xml:space="preserve"> or </w:t>
      </w:r>
      <w:r>
        <w:rPr>
          <w:rFonts w:ascii="Times New Roman" w:hAnsi="Times New Roman"/>
          <w:szCs w:val="24"/>
        </w:rPr>
        <w:t>GND</w:t>
      </w:r>
      <w:r w:rsidRPr="00472BCF">
        <w:rPr>
          <w:rFonts w:ascii="Times New Roman" w:hAnsi="Times New Roman"/>
          <w:szCs w:val="24"/>
        </w:rPr>
        <w:t>C</w:t>
      </w:r>
      <w:r w:rsidR="00D5200B" w:rsidRPr="00B65BAC">
        <w:rPr>
          <w:rFonts w:ascii="Times New Roman" w:hAnsi="Times New Roman"/>
          <w:szCs w:val="24"/>
        </w:rPr>
        <w:t>.</w:t>
      </w:r>
    </w:p>
    <w:p w14:paraId="33C63468" w14:textId="77777777" w:rsidR="00472BCF" w:rsidRPr="00B65BAC" w:rsidRDefault="00472BCF" w:rsidP="00D5200B">
      <w:pPr>
        <w:pStyle w:val="BodyText"/>
        <w:rPr>
          <w:rFonts w:ascii="Times New Roman" w:hAnsi="Times New Roman"/>
          <w:szCs w:val="24"/>
        </w:rPr>
      </w:pPr>
    </w:p>
    <w:p w14:paraId="5B1438C0" w14:textId="67800D0F" w:rsidR="00D5200B" w:rsidRPr="00B65BAC" w:rsidRDefault="00472BCF" w:rsidP="00D5200B">
      <w:pPr>
        <w:pStyle w:val="Heading2"/>
        <w:rPr>
          <w:rFonts w:ascii="Times New Roman" w:hAnsi="Times New Roman"/>
          <w:b w:val="0"/>
          <w:sz w:val="24"/>
          <w:szCs w:val="24"/>
        </w:rPr>
      </w:pPr>
      <w:bookmarkStart w:id="6" w:name="_Toc430614470"/>
      <w:r w:rsidRPr="00FA79FA">
        <w:rPr>
          <w:rFonts w:ascii="Times New Roman" w:hAnsi="Times New Roman"/>
          <w:b w:val="0"/>
          <w:sz w:val="24"/>
          <w:szCs w:val="24"/>
        </w:rPr>
        <w:t>7.4</w:t>
      </w:r>
      <w:r>
        <w:rPr>
          <w:rFonts w:ascii="Times New Roman" w:hAnsi="Times New Roman"/>
          <w:b w:val="0"/>
          <w:sz w:val="24"/>
          <w:szCs w:val="24"/>
          <w:u w:val="single"/>
        </w:rPr>
        <w:t xml:space="preserve"> </w:t>
      </w:r>
      <w:r w:rsidRPr="00F904AD">
        <w:rPr>
          <w:rFonts w:ascii="Times New Roman" w:hAnsi="Times New Roman"/>
          <w:b w:val="0"/>
          <w:sz w:val="24"/>
          <w:szCs w:val="24"/>
        </w:rPr>
        <w:t>GNDC IS REQUIRED TO PERMIT A “STANDARD PERMITTED MORTGAGE”: GNDC</w:t>
      </w:r>
      <w:r w:rsidR="00D5200B" w:rsidRPr="00F904AD">
        <w:rPr>
          <w:rFonts w:ascii="Times New Roman" w:hAnsi="Times New Roman"/>
          <w:b w:val="0"/>
          <w:sz w:val="24"/>
          <w:szCs w:val="24"/>
        </w:rPr>
        <w:t xml:space="preserve"> </w:t>
      </w:r>
      <w:r w:rsidR="00D5200B" w:rsidRPr="00B65BAC">
        <w:rPr>
          <w:rFonts w:ascii="Times New Roman" w:hAnsi="Times New Roman"/>
          <w:b w:val="0"/>
          <w:sz w:val="24"/>
          <w:szCs w:val="24"/>
        </w:rPr>
        <w:t xml:space="preserve">shall be required to permit any mortgage for which the mortgagee has signed a "Standard Permitted Mortgage Agreement" as set forth in </w:t>
      </w:r>
      <w:r w:rsidR="00F904AD" w:rsidRPr="00F904AD">
        <w:rPr>
          <w:rFonts w:ascii="Times New Roman" w:hAnsi="Times New Roman"/>
          <w:b w:val="0"/>
          <w:sz w:val="24"/>
          <w:szCs w:val="24"/>
        </w:rPr>
        <w:t>Exhibit 7.1</w:t>
      </w:r>
      <w:r w:rsidR="00D5200B" w:rsidRPr="00F904AD">
        <w:rPr>
          <w:rFonts w:ascii="Times New Roman" w:hAnsi="Times New Roman"/>
          <w:b w:val="0"/>
          <w:sz w:val="24"/>
          <w:szCs w:val="24"/>
        </w:rPr>
        <w:t xml:space="preserve">:  </w:t>
      </w:r>
      <w:r w:rsidR="00D5200B" w:rsidRPr="00F904AD">
        <w:rPr>
          <w:rFonts w:ascii="Times New Roman" w:hAnsi="Times New Roman"/>
          <w:b w:val="0"/>
          <w:caps/>
          <w:sz w:val="24"/>
          <w:szCs w:val="24"/>
        </w:rPr>
        <w:t>Permitted Mortgages</w:t>
      </w:r>
      <w:r w:rsidR="00D5200B" w:rsidRPr="00B65BAC">
        <w:rPr>
          <w:rFonts w:ascii="Times New Roman" w:hAnsi="Times New Roman"/>
          <w:b w:val="0"/>
          <w:sz w:val="24"/>
          <w:szCs w:val="24"/>
        </w:rPr>
        <w:t xml:space="preserve"> and for which the loan secured thereby doe</w:t>
      </w:r>
      <w:r>
        <w:rPr>
          <w:rFonts w:ascii="Times New Roman" w:hAnsi="Times New Roman"/>
          <w:b w:val="0"/>
          <w:sz w:val="24"/>
          <w:szCs w:val="24"/>
        </w:rPr>
        <w:t>s not increase Homeowners’</w:t>
      </w:r>
      <w:r w:rsidR="00D5200B" w:rsidRPr="00B65BAC">
        <w:rPr>
          <w:rFonts w:ascii="Times New Roman" w:hAnsi="Times New Roman"/>
          <w:b w:val="0"/>
          <w:sz w:val="24"/>
          <w:szCs w:val="24"/>
        </w:rPr>
        <w:t xml:space="preserve"> total mortgage debt to an amount greater than</w:t>
      </w:r>
      <w:r w:rsidR="00F904AD">
        <w:rPr>
          <w:rFonts w:ascii="Times New Roman" w:hAnsi="Times New Roman"/>
          <w:b w:val="0"/>
          <w:sz w:val="24"/>
          <w:szCs w:val="24"/>
        </w:rPr>
        <w:t xml:space="preserve"> 80% of the </w:t>
      </w:r>
      <w:r w:rsidR="00D5200B" w:rsidRPr="00B65BAC">
        <w:rPr>
          <w:rFonts w:ascii="Times New Roman" w:hAnsi="Times New Roman"/>
          <w:b w:val="0"/>
          <w:sz w:val="24"/>
          <w:szCs w:val="24"/>
        </w:rPr>
        <w:t xml:space="preserve">Purchase Option Price, calculated in accordance with </w:t>
      </w:r>
      <w:r w:rsidRPr="00472BCF">
        <w:rPr>
          <w:rFonts w:ascii="Times New Roman" w:hAnsi="Times New Roman"/>
          <w:b w:val="0"/>
          <w:sz w:val="24"/>
          <w:szCs w:val="24"/>
        </w:rPr>
        <w:t>Article 9</w:t>
      </w:r>
      <w:r w:rsidR="00D5200B" w:rsidRPr="00B65BAC">
        <w:rPr>
          <w:rFonts w:ascii="Times New Roman" w:hAnsi="Times New Roman"/>
          <w:b w:val="0"/>
          <w:sz w:val="24"/>
          <w:szCs w:val="24"/>
        </w:rPr>
        <w:t xml:space="preserve"> below.</w:t>
      </w:r>
      <w:bookmarkEnd w:id="6"/>
    </w:p>
    <w:p w14:paraId="31C07D12" w14:textId="77777777" w:rsidR="00472BCF" w:rsidRDefault="00472BCF" w:rsidP="00D5200B">
      <w:pPr>
        <w:pStyle w:val="Heading2"/>
        <w:rPr>
          <w:rFonts w:ascii="Times New Roman" w:hAnsi="Times New Roman"/>
          <w:b w:val="0"/>
          <w:sz w:val="24"/>
          <w:szCs w:val="24"/>
          <w:u w:val="single"/>
        </w:rPr>
      </w:pPr>
      <w:bookmarkStart w:id="7" w:name="_Toc430614471"/>
    </w:p>
    <w:p w14:paraId="31D206E0" w14:textId="167962F3" w:rsidR="00D5200B" w:rsidRDefault="00472BCF" w:rsidP="00D5200B">
      <w:pPr>
        <w:pStyle w:val="Heading2"/>
        <w:rPr>
          <w:rFonts w:ascii="Times New Roman" w:hAnsi="Times New Roman"/>
          <w:b w:val="0"/>
          <w:sz w:val="24"/>
          <w:szCs w:val="24"/>
        </w:rPr>
      </w:pPr>
      <w:r w:rsidRPr="00FA79FA">
        <w:rPr>
          <w:rFonts w:ascii="Times New Roman" w:hAnsi="Times New Roman"/>
          <w:b w:val="0"/>
          <w:sz w:val="24"/>
          <w:szCs w:val="24"/>
        </w:rPr>
        <w:t>7.5</w:t>
      </w:r>
      <w:r>
        <w:rPr>
          <w:rFonts w:ascii="Times New Roman" w:hAnsi="Times New Roman"/>
          <w:b w:val="0"/>
          <w:sz w:val="24"/>
          <w:szCs w:val="24"/>
          <w:u w:val="single"/>
        </w:rPr>
        <w:t xml:space="preserve"> </w:t>
      </w:r>
      <w:r w:rsidR="00D5200B" w:rsidRPr="00F904AD">
        <w:rPr>
          <w:rFonts w:ascii="Times New Roman" w:hAnsi="Times New Roman"/>
          <w:b w:val="0"/>
          <w:sz w:val="24"/>
          <w:szCs w:val="24"/>
        </w:rPr>
        <w:t xml:space="preserve">A </w:t>
      </w:r>
      <w:r w:rsidRPr="00F904AD">
        <w:rPr>
          <w:rFonts w:ascii="Times New Roman" w:hAnsi="Times New Roman"/>
          <w:b w:val="0"/>
          <w:sz w:val="24"/>
          <w:szCs w:val="24"/>
        </w:rPr>
        <w:t>PERMITTED MORTGAGEE HAS CERTAIN OBLIGATIONS UNDER THE LEASE:</w:t>
      </w:r>
      <w:r>
        <w:rPr>
          <w:rFonts w:ascii="Times New Roman" w:hAnsi="Times New Roman"/>
          <w:b w:val="0"/>
          <w:sz w:val="24"/>
          <w:szCs w:val="24"/>
          <w:u w:val="single"/>
        </w:rPr>
        <w:t xml:space="preserve"> </w:t>
      </w:r>
      <w:r w:rsidR="00D5200B" w:rsidRPr="00B65BAC">
        <w:rPr>
          <w:rFonts w:ascii="Times New Roman" w:hAnsi="Times New Roman"/>
          <w:b w:val="0"/>
          <w:sz w:val="24"/>
          <w:szCs w:val="24"/>
        </w:rPr>
        <w:t xml:space="preserve">Any Permitted Mortgagee shall be bound by each of the requirements stated in </w:t>
      </w:r>
      <w:r w:rsidR="00F904AD" w:rsidRPr="00F904AD">
        <w:rPr>
          <w:rFonts w:ascii="Times New Roman" w:hAnsi="Times New Roman"/>
          <w:b w:val="0"/>
          <w:sz w:val="24"/>
          <w:szCs w:val="24"/>
        </w:rPr>
        <w:t>Exhibit 7.1</w:t>
      </w:r>
      <w:r w:rsidR="00D5200B" w:rsidRPr="00F904AD">
        <w:rPr>
          <w:rFonts w:ascii="Times New Roman" w:hAnsi="Times New Roman"/>
          <w:b w:val="0"/>
          <w:sz w:val="24"/>
          <w:szCs w:val="24"/>
        </w:rPr>
        <w:t xml:space="preserve">: </w:t>
      </w:r>
      <w:r w:rsidR="00D5200B" w:rsidRPr="00F904AD">
        <w:rPr>
          <w:rFonts w:ascii="Times New Roman" w:hAnsi="Times New Roman"/>
          <w:b w:val="0"/>
          <w:caps/>
          <w:sz w:val="24"/>
          <w:szCs w:val="24"/>
        </w:rPr>
        <w:lastRenderedPageBreak/>
        <w:t>Permitted Mortgages</w:t>
      </w:r>
      <w:r w:rsidR="00D5200B" w:rsidRPr="00B65BAC">
        <w:rPr>
          <w:rFonts w:ascii="Times New Roman" w:hAnsi="Times New Roman"/>
          <w:b w:val="0"/>
          <w:caps/>
          <w:sz w:val="24"/>
          <w:szCs w:val="24"/>
        </w:rPr>
        <w:t>,</w:t>
      </w:r>
      <w:r w:rsidR="00D5200B" w:rsidRPr="00B65BAC">
        <w:rPr>
          <w:rFonts w:ascii="Times New Roman" w:hAnsi="Times New Roman"/>
          <w:b w:val="0"/>
          <w:sz w:val="24"/>
          <w:szCs w:val="24"/>
        </w:rPr>
        <w:t xml:space="preserve"> which is made a part of this Lease by reference, unless the particular requirement is removed, contradicted or modified by a Rider to this Lease signed by Homeowner</w:t>
      </w:r>
      <w:r>
        <w:rPr>
          <w:rFonts w:ascii="Times New Roman" w:hAnsi="Times New Roman"/>
          <w:b w:val="0"/>
          <w:sz w:val="24"/>
          <w:szCs w:val="24"/>
        </w:rPr>
        <w:t>s</w:t>
      </w:r>
      <w:r w:rsidR="00D5200B" w:rsidRPr="00B65BAC">
        <w:rPr>
          <w:rFonts w:ascii="Times New Roman" w:hAnsi="Times New Roman"/>
          <w:b w:val="0"/>
          <w:sz w:val="24"/>
          <w:szCs w:val="24"/>
        </w:rPr>
        <w:t xml:space="preserve"> and </w:t>
      </w:r>
      <w:r>
        <w:rPr>
          <w:rFonts w:ascii="Times New Roman" w:hAnsi="Times New Roman"/>
          <w:b w:val="0"/>
          <w:sz w:val="24"/>
          <w:szCs w:val="24"/>
        </w:rPr>
        <w:t>GND</w:t>
      </w:r>
      <w:r w:rsidRPr="00472BCF">
        <w:rPr>
          <w:rFonts w:ascii="Times New Roman" w:hAnsi="Times New Roman"/>
          <w:b w:val="0"/>
          <w:sz w:val="24"/>
          <w:szCs w:val="24"/>
        </w:rPr>
        <w:t>C</w:t>
      </w:r>
      <w:r w:rsidR="00D5200B" w:rsidRPr="00B65BAC">
        <w:rPr>
          <w:rFonts w:ascii="Times New Roman" w:hAnsi="Times New Roman"/>
          <w:b w:val="0"/>
          <w:sz w:val="24"/>
          <w:szCs w:val="24"/>
        </w:rPr>
        <w:t xml:space="preserve"> to modify the terms of the Lease during the term of the Permitted Mortgage.</w:t>
      </w:r>
      <w:bookmarkEnd w:id="7"/>
    </w:p>
    <w:p w14:paraId="3EABE433" w14:textId="77777777" w:rsidR="00472BCF" w:rsidRPr="00B65BAC" w:rsidRDefault="00472BCF" w:rsidP="00D5200B">
      <w:pPr>
        <w:pStyle w:val="Heading2"/>
        <w:rPr>
          <w:rFonts w:ascii="Times New Roman" w:hAnsi="Times New Roman"/>
          <w:b w:val="0"/>
          <w:sz w:val="24"/>
          <w:szCs w:val="24"/>
        </w:rPr>
      </w:pPr>
    </w:p>
    <w:p w14:paraId="57C7C6F6" w14:textId="1F1582A5" w:rsidR="00472BCF" w:rsidRDefault="00472BCF" w:rsidP="00D5200B">
      <w:pPr>
        <w:pStyle w:val="Heading2"/>
        <w:rPr>
          <w:rFonts w:ascii="Times New Roman" w:hAnsi="Times New Roman"/>
          <w:b w:val="0"/>
          <w:sz w:val="24"/>
          <w:szCs w:val="24"/>
        </w:rPr>
      </w:pPr>
      <w:bookmarkStart w:id="8" w:name="_Toc430614472"/>
      <w:r w:rsidRPr="00F904AD">
        <w:rPr>
          <w:rFonts w:ascii="Times New Roman" w:hAnsi="Times New Roman"/>
          <w:b w:val="0"/>
          <w:sz w:val="24"/>
          <w:szCs w:val="24"/>
        </w:rPr>
        <w:t xml:space="preserve">7.6 A PERMITTED MORTGAGEE HAS CERTAIN RIGHTS UNDER THE LEASE: </w:t>
      </w:r>
      <w:r w:rsidR="00D5200B" w:rsidRPr="00B65BAC">
        <w:rPr>
          <w:rFonts w:ascii="Times New Roman" w:hAnsi="Times New Roman"/>
          <w:b w:val="0"/>
          <w:sz w:val="24"/>
          <w:szCs w:val="24"/>
        </w:rPr>
        <w:t xml:space="preserve">Any Permitted Mortgagee shall have all of the rights and protections stated in </w:t>
      </w:r>
      <w:r w:rsidR="00F904AD">
        <w:rPr>
          <w:rFonts w:ascii="Times New Roman" w:hAnsi="Times New Roman"/>
          <w:b w:val="0"/>
          <w:sz w:val="24"/>
          <w:szCs w:val="24"/>
        </w:rPr>
        <w:t>Exhibit 7.1</w:t>
      </w:r>
      <w:r w:rsidR="00D5200B" w:rsidRPr="00F904AD">
        <w:rPr>
          <w:rFonts w:ascii="Times New Roman" w:hAnsi="Times New Roman"/>
          <w:b w:val="0"/>
          <w:sz w:val="24"/>
          <w:szCs w:val="24"/>
        </w:rPr>
        <w:t xml:space="preserve">:  </w:t>
      </w:r>
      <w:r w:rsidR="00D5200B" w:rsidRPr="00F904AD">
        <w:rPr>
          <w:rFonts w:ascii="Times New Roman" w:hAnsi="Times New Roman"/>
          <w:b w:val="0"/>
          <w:caps/>
          <w:sz w:val="24"/>
          <w:szCs w:val="24"/>
        </w:rPr>
        <w:t>Permitted Mortgages,</w:t>
      </w:r>
      <w:r w:rsidR="00D5200B" w:rsidRPr="00F904AD">
        <w:rPr>
          <w:rFonts w:ascii="Times New Roman" w:hAnsi="Times New Roman"/>
          <w:b w:val="0"/>
          <w:sz w:val="24"/>
          <w:szCs w:val="24"/>
        </w:rPr>
        <w:t xml:space="preserve"> </w:t>
      </w:r>
      <w:r w:rsidR="00D5200B" w:rsidRPr="00B65BAC">
        <w:rPr>
          <w:rFonts w:ascii="Times New Roman" w:hAnsi="Times New Roman"/>
          <w:b w:val="0"/>
          <w:sz w:val="24"/>
          <w:szCs w:val="24"/>
        </w:rPr>
        <w:t>which is made a part of this Lease by reference.</w:t>
      </w:r>
      <w:bookmarkStart w:id="9" w:name="_Toc430614473"/>
      <w:bookmarkEnd w:id="8"/>
      <w:r w:rsidR="00443B18">
        <w:rPr>
          <w:rFonts w:ascii="Times New Roman" w:hAnsi="Times New Roman"/>
          <w:b w:val="0"/>
          <w:sz w:val="24"/>
          <w:szCs w:val="24"/>
        </w:rPr>
        <w:t xml:space="preserve"> Any amendments to this Lease</w:t>
      </w:r>
      <w:r w:rsidR="00317B54">
        <w:rPr>
          <w:rFonts w:ascii="Times New Roman" w:hAnsi="Times New Roman"/>
          <w:b w:val="0"/>
          <w:sz w:val="24"/>
          <w:szCs w:val="24"/>
        </w:rPr>
        <w:t xml:space="preserve"> </w:t>
      </w:r>
      <w:r w:rsidR="00443B18">
        <w:rPr>
          <w:rFonts w:ascii="Times New Roman" w:hAnsi="Times New Roman"/>
          <w:b w:val="0"/>
          <w:sz w:val="24"/>
          <w:szCs w:val="24"/>
        </w:rPr>
        <w:t xml:space="preserve">are subject to the written approval of Permitted Mortgagee, whose approval will not be unreasonably withheld or delayed. The passage of 60 days after submittal to Permitted Mortgagee of a proposed amendment </w:t>
      </w:r>
      <w:r w:rsidR="00317B54">
        <w:rPr>
          <w:rFonts w:ascii="Times New Roman" w:hAnsi="Times New Roman"/>
          <w:b w:val="0"/>
          <w:sz w:val="24"/>
          <w:szCs w:val="24"/>
        </w:rPr>
        <w:t>without approval or disapproval by Permitted Mortgagee will be deemed approval thereof.</w:t>
      </w:r>
    </w:p>
    <w:p w14:paraId="3CAD3CC4" w14:textId="77777777" w:rsidR="00472BCF" w:rsidRPr="00B65BAC" w:rsidRDefault="00472BCF" w:rsidP="00D5200B">
      <w:pPr>
        <w:pStyle w:val="Heading2"/>
        <w:rPr>
          <w:rFonts w:ascii="Times New Roman" w:hAnsi="Times New Roman"/>
          <w:b w:val="0"/>
          <w:sz w:val="24"/>
          <w:szCs w:val="24"/>
        </w:rPr>
      </w:pPr>
    </w:p>
    <w:p w14:paraId="7EEDB541" w14:textId="08CF54C2" w:rsidR="003A6807" w:rsidRPr="00F904AD" w:rsidRDefault="00472BCF" w:rsidP="00F904AD">
      <w:pPr>
        <w:pStyle w:val="Heading2"/>
        <w:rPr>
          <w:rFonts w:ascii="Times New Roman" w:hAnsi="Times New Roman"/>
          <w:b w:val="0"/>
          <w:sz w:val="24"/>
          <w:szCs w:val="24"/>
        </w:rPr>
      </w:pPr>
      <w:r w:rsidRPr="00F904AD">
        <w:rPr>
          <w:rFonts w:ascii="Times New Roman" w:hAnsi="Times New Roman"/>
          <w:b w:val="0"/>
          <w:sz w:val="24"/>
          <w:szCs w:val="24"/>
        </w:rPr>
        <w:t>7.7 IN THE EVENT OF FORECLOSURE, ANY PROCEEDS IN EXCESS OF THE PURCHASE OPTION PRICE WILL GO TO GNDC:</w:t>
      </w:r>
      <w:r w:rsidRPr="00472BCF">
        <w:rPr>
          <w:rFonts w:ascii="Times New Roman" w:hAnsi="Times New Roman"/>
          <w:b w:val="0"/>
          <w:sz w:val="24"/>
          <w:szCs w:val="24"/>
        </w:rPr>
        <w:t xml:space="preserve"> </w:t>
      </w:r>
      <w:r w:rsidR="00D5200B" w:rsidRPr="00B65BAC">
        <w:rPr>
          <w:rFonts w:ascii="Times New Roman" w:hAnsi="Times New Roman"/>
          <w:b w:val="0"/>
          <w:sz w:val="24"/>
          <w:szCs w:val="24"/>
        </w:rPr>
        <w:t>Homeowner</w:t>
      </w:r>
      <w:r w:rsidRPr="00472BCF">
        <w:rPr>
          <w:rFonts w:ascii="Times New Roman" w:hAnsi="Times New Roman"/>
          <w:b w:val="0"/>
          <w:sz w:val="24"/>
          <w:szCs w:val="24"/>
        </w:rPr>
        <w:t>s and GNDC</w:t>
      </w:r>
      <w:r w:rsidR="00D5200B" w:rsidRPr="00B65BAC">
        <w:rPr>
          <w:rFonts w:ascii="Times New Roman" w:hAnsi="Times New Roman"/>
          <w:b w:val="0"/>
          <w:sz w:val="24"/>
          <w:szCs w:val="24"/>
        </w:rPr>
        <w:t xml:space="preserve"> recognize that it would be contrary to the purposes of this agreement if Homeowner</w:t>
      </w:r>
      <w:r>
        <w:rPr>
          <w:rFonts w:ascii="Times New Roman" w:hAnsi="Times New Roman"/>
          <w:b w:val="0"/>
          <w:sz w:val="24"/>
          <w:szCs w:val="24"/>
        </w:rPr>
        <w:t>s</w:t>
      </w:r>
      <w:r w:rsidR="00D5200B" w:rsidRPr="00B65BAC">
        <w:rPr>
          <w:rFonts w:ascii="Times New Roman" w:hAnsi="Times New Roman"/>
          <w:b w:val="0"/>
          <w:sz w:val="24"/>
          <w:szCs w:val="24"/>
        </w:rPr>
        <w:t xml:space="preserve"> could receive more than the Purchase Option Price as the result of the foreclosure of a mortgage.  Therefore, Homeowner</w:t>
      </w:r>
      <w:r>
        <w:rPr>
          <w:rFonts w:ascii="Times New Roman" w:hAnsi="Times New Roman"/>
          <w:b w:val="0"/>
          <w:sz w:val="24"/>
          <w:szCs w:val="24"/>
        </w:rPr>
        <w:t>s</w:t>
      </w:r>
      <w:r w:rsidRPr="00472BCF">
        <w:rPr>
          <w:rFonts w:ascii="Times New Roman" w:hAnsi="Times New Roman"/>
          <w:b w:val="0"/>
          <w:sz w:val="24"/>
          <w:szCs w:val="24"/>
        </w:rPr>
        <w:t xml:space="preserve"> hereby irrevocably assign</w:t>
      </w:r>
      <w:r w:rsidR="00D5200B" w:rsidRPr="00B65BAC">
        <w:rPr>
          <w:rFonts w:ascii="Times New Roman" w:hAnsi="Times New Roman"/>
          <w:b w:val="0"/>
          <w:sz w:val="24"/>
          <w:szCs w:val="24"/>
        </w:rPr>
        <w:t xml:space="preserve"> to </w:t>
      </w:r>
      <w:r>
        <w:rPr>
          <w:rFonts w:ascii="Times New Roman" w:hAnsi="Times New Roman"/>
          <w:b w:val="0"/>
          <w:sz w:val="24"/>
          <w:szCs w:val="24"/>
        </w:rPr>
        <w:t>GND</w:t>
      </w:r>
      <w:r w:rsidRPr="00472BCF">
        <w:rPr>
          <w:rFonts w:ascii="Times New Roman" w:hAnsi="Times New Roman"/>
          <w:b w:val="0"/>
          <w:sz w:val="24"/>
          <w:szCs w:val="24"/>
        </w:rPr>
        <w:t>C</w:t>
      </w:r>
      <w:r w:rsidR="00D5200B" w:rsidRPr="00B65BAC">
        <w:rPr>
          <w:rFonts w:ascii="Times New Roman" w:hAnsi="Times New Roman"/>
          <w:b w:val="0"/>
          <w:sz w:val="24"/>
          <w:szCs w:val="24"/>
        </w:rPr>
        <w:t xml:space="preserve"> all net proceeds of sale of the Home that would otherwise have been payable to Homeowner</w:t>
      </w:r>
      <w:r>
        <w:rPr>
          <w:rFonts w:ascii="Times New Roman" w:hAnsi="Times New Roman"/>
          <w:b w:val="0"/>
          <w:sz w:val="24"/>
          <w:szCs w:val="24"/>
        </w:rPr>
        <w:t>s</w:t>
      </w:r>
      <w:r w:rsidR="00D5200B" w:rsidRPr="00B65BAC">
        <w:rPr>
          <w:rFonts w:ascii="Times New Roman" w:hAnsi="Times New Roman"/>
          <w:b w:val="0"/>
          <w:sz w:val="24"/>
          <w:szCs w:val="24"/>
        </w:rPr>
        <w:t xml:space="preserve"> and that exceed the amount of net proceeds that Homeowner</w:t>
      </w:r>
      <w:r>
        <w:rPr>
          <w:rFonts w:ascii="Times New Roman" w:hAnsi="Times New Roman"/>
          <w:b w:val="0"/>
          <w:sz w:val="24"/>
          <w:szCs w:val="24"/>
        </w:rPr>
        <w:t>s</w:t>
      </w:r>
      <w:r w:rsidR="00D5200B" w:rsidRPr="00B65BAC">
        <w:rPr>
          <w:rFonts w:ascii="Times New Roman" w:hAnsi="Times New Roman"/>
          <w:b w:val="0"/>
          <w:sz w:val="24"/>
          <w:szCs w:val="24"/>
        </w:rPr>
        <w:t xml:space="preserve"> would have received if the property had been sold for the Purchase Option Price, calculated as described in </w:t>
      </w:r>
      <w:r w:rsidRPr="00472BCF">
        <w:rPr>
          <w:rFonts w:ascii="Times New Roman" w:hAnsi="Times New Roman"/>
          <w:b w:val="0"/>
          <w:sz w:val="24"/>
          <w:szCs w:val="24"/>
        </w:rPr>
        <w:t>Section 9</w:t>
      </w:r>
      <w:r w:rsidR="00D5200B" w:rsidRPr="00B65BAC">
        <w:rPr>
          <w:rFonts w:ascii="Times New Roman" w:hAnsi="Times New Roman"/>
          <w:b w:val="0"/>
          <w:sz w:val="24"/>
          <w:szCs w:val="24"/>
        </w:rPr>
        <w:t>.10 below.  Homeowner</w:t>
      </w:r>
      <w:r>
        <w:rPr>
          <w:rFonts w:ascii="Times New Roman" w:hAnsi="Times New Roman"/>
          <w:b w:val="0"/>
          <w:sz w:val="24"/>
          <w:szCs w:val="24"/>
        </w:rPr>
        <w:t>s</w:t>
      </w:r>
      <w:r w:rsidRPr="00472BCF">
        <w:rPr>
          <w:rFonts w:ascii="Times New Roman" w:hAnsi="Times New Roman"/>
          <w:b w:val="0"/>
          <w:sz w:val="24"/>
          <w:szCs w:val="24"/>
        </w:rPr>
        <w:t xml:space="preserve"> authorize and instruct</w:t>
      </w:r>
      <w:r w:rsidR="00D5200B" w:rsidRPr="00B65BAC">
        <w:rPr>
          <w:rFonts w:ascii="Times New Roman" w:hAnsi="Times New Roman"/>
          <w:b w:val="0"/>
          <w:sz w:val="24"/>
          <w:szCs w:val="24"/>
        </w:rPr>
        <w:t xml:space="preserve"> the Permitted Mortgagee, or any party conducting any sale, to pay su</w:t>
      </w:r>
      <w:r w:rsidRPr="00472BCF">
        <w:rPr>
          <w:rFonts w:ascii="Times New Roman" w:hAnsi="Times New Roman"/>
          <w:b w:val="0"/>
          <w:sz w:val="24"/>
          <w:szCs w:val="24"/>
        </w:rPr>
        <w:t xml:space="preserve">ch excess amount directly to </w:t>
      </w:r>
      <w:r>
        <w:rPr>
          <w:rFonts w:ascii="Times New Roman" w:hAnsi="Times New Roman"/>
          <w:b w:val="0"/>
          <w:sz w:val="24"/>
          <w:szCs w:val="24"/>
        </w:rPr>
        <w:t>GND</w:t>
      </w:r>
      <w:r w:rsidRPr="00472BCF">
        <w:rPr>
          <w:rFonts w:ascii="Times New Roman" w:hAnsi="Times New Roman"/>
          <w:b w:val="0"/>
          <w:sz w:val="24"/>
          <w:szCs w:val="24"/>
        </w:rPr>
        <w:t>C</w:t>
      </w:r>
      <w:r w:rsidR="00D5200B" w:rsidRPr="00B65BAC">
        <w:rPr>
          <w:rFonts w:ascii="Times New Roman" w:hAnsi="Times New Roman"/>
          <w:b w:val="0"/>
          <w:sz w:val="24"/>
          <w:szCs w:val="24"/>
        </w:rPr>
        <w:t>.  If, for any reason, such excess amount is paid to Homeowner</w:t>
      </w:r>
      <w:r>
        <w:rPr>
          <w:rFonts w:ascii="Times New Roman" w:hAnsi="Times New Roman"/>
          <w:b w:val="0"/>
          <w:sz w:val="24"/>
          <w:szCs w:val="24"/>
        </w:rPr>
        <w:t>s</w:t>
      </w:r>
      <w:r w:rsidR="00D5200B" w:rsidRPr="00B65BAC">
        <w:rPr>
          <w:rFonts w:ascii="Times New Roman" w:hAnsi="Times New Roman"/>
          <w:b w:val="0"/>
          <w:sz w:val="24"/>
          <w:szCs w:val="24"/>
        </w:rPr>
        <w:t>, Homeowner</w:t>
      </w:r>
      <w:r>
        <w:rPr>
          <w:rFonts w:ascii="Times New Roman" w:hAnsi="Times New Roman"/>
          <w:b w:val="0"/>
          <w:sz w:val="24"/>
          <w:szCs w:val="24"/>
        </w:rPr>
        <w:t>s</w:t>
      </w:r>
      <w:r w:rsidRPr="00472BCF">
        <w:rPr>
          <w:rFonts w:ascii="Times New Roman" w:hAnsi="Times New Roman"/>
          <w:b w:val="0"/>
          <w:sz w:val="24"/>
          <w:szCs w:val="24"/>
        </w:rPr>
        <w:t xml:space="preserve"> hereby agree</w:t>
      </w:r>
      <w:r w:rsidR="00D5200B" w:rsidRPr="00B65BAC">
        <w:rPr>
          <w:rFonts w:ascii="Times New Roman" w:hAnsi="Times New Roman"/>
          <w:b w:val="0"/>
          <w:sz w:val="24"/>
          <w:szCs w:val="24"/>
        </w:rPr>
        <w:t xml:space="preserve"> to</w:t>
      </w:r>
      <w:r w:rsidRPr="00472BCF">
        <w:rPr>
          <w:rFonts w:ascii="Times New Roman" w:hAnsi="Times New Roman"/>
          <w:b w:val="0"/>
          <w:sz w:val="24"/>
          <w:szCs w:val="24"/>
        </w:rPr>
        <w:t xml:space="preserve"> promptly pay such amount to </w:t>
      </w:r>
      <w:r>
        <w:rPr>
          <w:rFonts w:ascii="Times New Roman" w:hAnsi="Times New Roman"/>
          <w:b w:val="0"/>
          <w:sz w:val="24"/>
          <w:szCs w:val="24"/>
        </w:rPr>
        <w:t>GND</w:t>
      </w:r>
      <w:r w:rsidRPr="00472BCF">
        <w:rPr>
          <w:rFonts w:ascii="Times New Roman" w:hAnsi="Times New Roman"/>
          <w:b w:val="0"/>
          <w:sz w:val="24"/>
          <w:szCs w:val="24"/>
        </w:rPr>
        <w:t>C</w:t>
      </w:r>
      <w:r w:rsidR="00D5200B" w:rsidRPr="00B65BAC">
        <w:rPr>
          <w:rFonts w:ascii="Times New Roman" w:hAnsi="Times New Roman"/>
          <w:b w:val="0"/>
          <w:sz w:val="24"/>
          <w:szCs w:val="24"/>
        </w:rPr>
        <w:t>.</w:t>
      </w:r>
      <w:bookmarkEnd w:id="9"/>
    </w:p>
    <w:p w14:paraId="004F74C8" w14:textId="77777777" w:rsidR="003A6807" w:rsidRDefault="003A6807" w:rsidP="00C70602">
      <w:pPr>
        <w:pStyle w:val="BodyText"/>
        <w:tabs>
          <w:tab w:val="clear" w:pos="1008"/>
        </w:tabs>
        <w:ind w:left="0"/>
        <w:jc w:val="both"/>
        <w:rPr>
          <w:rFonts w:ascii="Times New Roman" w:hAnsi="Times New Roman"/>
        </w:rPr>
      </w:pPr>
    </w:p>
    <w:p w14:paraId="033FBB02" w14:textId="77777777" w:rsidR="003A6807" w:rsidRPr="00BA624E" w:rsidRDefault="003A6807" w:rsidP="003A6807">
      <w:pPr>
        <w:pStyle w:val="Heading6"/>
        <w:ind w:left="0"/>
        <w:rPr>
          <w:rFonts w:ascii="Times New Roman" w:hAnsi="Times New Roman"/>
          <w:b/>
        </w:rPr>
      </w:pPr>
      <w:r>
        <w:rPr>
          <w:rFonts w:ascii="Times New Roman" w:hAnsi="Times New Roman"/>
          <w:b/>
        </w:rPr>
        <w:t>ARTICLE 8</w:t>
      </w:r>
      <w:r w:rsidRPr="00BA624E">
        <w:rPr>
          <w:rFonts w:ascii="Times New Roman" w:hAnsi="Times New Roman"/>
          <w:b/>
        </w:rPr>
        <w:t>: Taxes and Assessments</w:t>
      </w:r>
    </w:p>
    <w:p w14:paraId="3EF5DE7F" w14:textId="165F68BC" w:rsidR="003A6807" w:rsidRPr="00736E37" w:rsidRDefault="003A6807" w:rsidP="003A6807">
      <w:pPr>
        <w:pStyle w:val="BodyText"/>
        <w:spacing w:after="120"/>
        <w:ind w:left="0"/>
        <w:jc w:val="both"/>
        <w:rPr>
          <w:rFonts w:ascii="Times New Roman" w:hAnsi="Times New Roman"/>
        </w:rPr>
      </w:pPr>
      <w:r>
        <w:rPr>
          <w:rFonts w:ascii="Times New Roman" w:hAnsi="Times New Roman"/>
        </w:rPr>
        <w:t>8</w:t>
      </w:r>
      <w:r w:rsidRPr="00736E37">
        <w:rPr>
          <w:rFonts w:ascii="Times New Roman" w:hAnsi="Times New Roman"/>
        </w:rPr>
        <w:t xml:space="preserve">.1 TAXES AND ASSESSMENTS: </w:t>
      </w:r>
      <w:r>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shall be responsible for </w:t>
      </w:r>
      <w:r>
        <w:rPr>
          <w:rFonts w:ascii="Times New Roman" w:hAnsi="Times New Roman"/>
        </w:rPr>
        <w:t xml:space="preserve">the </w:t>
      </w:r>
      <w:r w:rsidRPr="00736E37">
        <w:rPr>
          <w:rFonts w:ascii="Times New Roman" w:hAnsi="Times New Roman"/>
        </w:rPr>
        <w:t xml:space="preserve">payment of all taxes and governmental assessments that relate to the </w:t>
      </w:r>
      <w:r w:rsidR="00063E60">
        <w:rPr>
          <w:rFonts w:ascii="Times New Roman" w:hAnsi="Times New Roman"/>
        </w:rPr>
        <w:t>Home</w:t>
      </w:r>
      <w:r w:rsidRPr="00736E37">
        <w:rPr>
          <w:rFonts w:ascii="Times New Roman" w:hAnsi="Times New Roman"/>
        </w:rPr>
        <w:t xml:space="preserve"> and</w:t>
      </w:r>
      <w:r w:rsidR="00F904AD">
        <w:rPr>
          <w:rFonts w:ascii="Times New Roman" w:hAnsi="Times New Roman"/>
        </w:rPr>
        <w:t xml:space="preserve"> </w:t>
      </w:r>
      <w:r w:rsidR="00A551FD">
        <w:rPr>
          <w:rFonts w:ascii="Times New Roman" w:hAnsi="Times New Roman"/>
        </w:rPr>
        <w:t>the</w:t>
      </w:r>
      <w:r w:rsidRPr="00736E37">
        <w:rPr>
          <w:rFonts w:ascii="Times New Roman" w:hAnsi="Times New Roman"/>
        </w:rPr>
        <w:t xml:space="preserve"> Leased </w:t>
      </w:r>
      <w:r w:rsidR="00713F66">
        <w:rPr>
          <w:rFonts w:ascii="Times New Roman" w:hAnsi="Times New Roman"/>
        </w:rPr>
        <w:t>Land</w:t>
      </w:r>
      <w:r w:rsidR="00F904AD">
        <w:rPr>
          <w:rFonts w:ascii="Times New Roman" w:hAnsi="Times New Roman"/>
        </w:rPr>
        <w:t xml:space="preserve"> in full no </w:t>
      </w:r>
      <w:r w:rsidR="005C2949">
        <w:rPr>
          <w:rFonts w:ascii="Times New Roman" w:hAnsi="Times New Roman"/>
        </w:rPr>
        <w:t>later than the due date</w:t>
      </w:r>
      <w:r w:rsidRPr="00736E37">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shall also pay directly, when due, all other service bills, utility charges, or other governmental assessments charged against the Leased </w:t>
      </w:r>
      <w:r w:rsidR="00713F66">
        <w:rPr>
          <w:rFonts w:ascii="Times New Roman" w:hAnsi="Times New Roman"/>
        </w:rPr>
        <w:t>Land</w:t>
      </w:r>
      <w:r w:rsidRPr="00736E37">
        <w:rPr>
          <w:rFonts w:ascii="Times New Roman" w:hAnsi="Times New Roman"/>
        </w:rPr>
        <w:t xml:space="preserve">. </w:t>
      </w:r>
    </w:p>
    <w:p w14:paraId="79657AC6" w14:textId="51381670" w:rsidR="003A6807" w:rsidRPr="00736E37" w:rsidRDefault="003A6807" w:rsidP="003A6807">
      <w:pPr>
        <w:pStyle w:val="BodyText"/>
        <w:spacing w:before="0"/>
        <w:ind w:left="0"/>
        <w:jc w:val="both"/>
        <w:rPr>
          <w:rFonts w:ascii="Times New Roman" w:hAnsi="Times New Roman"/>
        </w:rPr>
      </w:pPr>
      <w:r>
        <w:rPr>
          <w:rFonts w:ascii="Times New Roman" w:hAnsi="Times New Roman"/>
        </w:rPr>
        <w:t>8</w:t>
      </w:r>
      <w:r w:rsidRPr="00736E37">
        <w:rPr>
          <w:rFonts w:ascii="Times New Roman" w:hAnsi="Times New Roman"/>
        </w:rPr>
        <w:t xml:space="preserve">.2 TAXES ON LEASED </w:t>
      </w:r>
      <w:r w:rsidR="00713F66">
        <w:rPr>
          <w:rFonts w:ascii="Times New Roman" w:hAnsi="Times New Roman"/>
        </w:rPr>
        <w:t>LAND</w:t>
      </w:r>
      <w:r w:rsidRPr="00736E37">
        <w:rPr>
          <w:rFonts w:ascii="Times New Roman" w:hAnsi="Times New Roman"/>
        </w:rPr>
        <w:t xml:space="preserve">: </w:t>
      </w:r>
      <w:r>
        <w:rPr>
          <w:rFonts w:ascii="Times New Roman" w:hAnsi="Times New Roman"/>
        </w:rPr>
        <w:t xml:space="preserve"> </w:t>
      </w:r>
      <w:r w:rsidRPr="00736E37">
        <w:rPr>
          <w:rFonts w:ascii="Times New Roman" w:hAnsi="Times New Roman"/>
        </w:rPr>
        <w:t xml:space="preserve">In the event that the local taxing authority bills GNDC for </w:t>
      </w:r>
      <w:r w:rsidR="00645EC0">
        <w:rPr>
          <w:rFonts w:ascii="Times New Roman" w:hAnsi="Times New Roman"/>
        </w:rPr>
        <w:t xml:space="preserve">any portion of </w:t>
      </w:r>
      <w:r w:rsidRPr="00736E37">
        <w:rPr>
          <w:rFonts w:ascii="Times New Roman" w:hAnsi="Times New Roman"/>
        </w:rPr>
        <w:t xml:space="preserve">the taxes on </w:t>
      </w:r>
      <w:r w:rsidR="00645EC0">
        <w:rPr>
          <w:rFonts w:ascii="Times New Roman" w:hAnsi="Times New Roman"/>
        </w:rPr>
        <w:t xml:space="preserve">the Home or </w:t>
      </w:r>
      <w:r w:rsidRPr="00736E37">
        <w:rPr>
          <w:rFonts w:ascii="Times New Roman" w:hAnsi="Times New Roman"/>
        </w:rPr>
        <w:t xml:space="preserve">the Leased </w:t>
      </w:r>
      <w:r w:rsidR="00713F66">
        <w:rPr>
          <w:rFonts w:ascii="Times New Roman" w:hAnsi="Times New Roman"/>
        </w:rPr>
        <w:t>Land</w:t>
      </w:r>
      <w:r w:rsidRPr="00736E37">
        <w:rPr>
          <w:rFonts w:ascii="Times New Roman" w:hAnsi="Times New Roman"/>
        </w:rPr>
        <w:t xml:space="preserve">, GNDC shall pass the </w:t>
      </w:r>
      <w:r w:rsidR="00645EC0">
        <w:rPr>
          <w:rFonts w:ascii="Times New Roman" w:hAnsi="Times New Roman"/>
        </w:rPr>
        <w:t>bill</w:t>
      </w:r>
      <w:r w:rsidRPr="00736E37">
        <w:rPr>
          <w:rFonts w:ascii="Times New Roman" w:hAnsi="Times New Roman"/>
        </w:rPr>
        <w:t xml:space="preserve"> to </w:t>
      </w:r>
      <w:r w:rsidR="00713F66">
        <w:rPr>
          <w:rFonts w:ascii="Times New Roman" w:hAnsi="Times New Roman"/>
        </w:rPr>
        <w:t>Homeowner</w:t>
      </w:r>
      <w:r w:rsidRPr="00736E37">
        <w:rPr>
          <w:rFonts w:ascii="Times New Roman" w:hAnsi="Times New Roman"/>
        </w:rPr>
        <w:t xml:space="preserve">s and </w:t>
      </w:r>
      <w:r w:rsidR="00713F66">
        <w:rPr>
          <w:rFonts w:ascii="Times New Roman" w:hAnsi="Times New Roman"/>
        </w:rPr>
        <w:t>Homeowner</w:t>
      </w:r>
      <w:r w:rsidRPr="00736E37">
        <w:rPr>
          <w:rFonts w:ascii="Times New Roman" w:hAnsi="Times New Roman"/>
        </w:rPr>
        <w:t xml:space="preserve">s shall promptly pay </w:t>
      </w:r>
      <w:r>
        <w:rPr>
          <w:rFonts w:ascii="Times New Roman" w:hAnsi="Times New Roman"/>
        </w:rPr>
        <w:t>such</w:t>
      </w:r>
      <w:r w:rsidRPr="00736E37">
        <w:rPr>
          <w:rFonts w:ascii="Times New Roman" w:hAnsi="Times New Roman"/>
        </w:rPr>
        <w:t xml:space="preserve"> bill. </w:t>
      </w:r>
    </w:p>
    <w:p w14:paraId="4523F73D" w14:textId="7C19A218" w:rsidR="003A6807" w:rsidRPr="00736E37" w:rsidRDefault="003A6807" w:rsidP="003A6807">
      <w:pPr>
        <w:pStyle w:val="BodyText"/>
        <w:tabs>
          <w:tab w:val="clear" w:pos="1008"/>
        </w:tabs>
        <w:ind w:left="0"/>
        <w:jc w:val="both"/>
        <w:rPr>
          <w:rFonts w:ascii="Times New Roman" w:hAnsi="Times New Roman"/>
        </w:rPr>
      </w:pPr>
      <w:r>
        <w:rPr>
          <w:rFonts w:ascii="Times New Roman" w:hAnsi="Times New Roman"/>
        </w:rPr>
        <w:t>8</w:t>
      </w:r>
      <w:r w:rsidRPr="00736E37">
        <w:rPr>
          <w:rFonts w:ascii="Times New Roman" w:hAnsi="Times New Roman"/>
        </w:rPr>
        <w:t xml:space="preserve">.3 </w:t>
      </w:r>
      <w:r w:rsidR="00713F66">
        <w:rPr>
          <w:rFonts w:ascii="Times New Roman" w:hAnsi="Times New Roman"/>
        </w:rPr>
        <w:t>HOMEOWNER</w:t>
      </w:r>
      <w:r w:rsidRPr="00736E37">
        <w:rPr>
          <w:rFonts w:ascii="Times New Roman" w:hAnsi="Times New Roman"/>
        </w:rPr>
        <w:t xml:space="preserve">S’ RIGHT TO CONTEST: </w:t>
      </w:r>
      <w:r>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shall have the right to contest the amount or validity of any taxes relating to the </w:t>
      </w:r>
      <w:r w:rsidR="00063E60">
        <w:rPr>
          <w:rFonts w:ascii="Times New Roman" w:hAnsi="Times New Roman"/>
        </w:rPr>
        <w:t>Home</w:t>
      </w:r>
      <w:r w:rsidRPr="00736E37">
        <w:rPr>
          <w:rFonts w:ascii="Times New Roman" w:hAnsi="Times New Roman"/>
        </w:rPr>
        <w:t xml:space="preserve"> and Leased </w:t>
      </w:r>
      <w:r w:rsidR="00713F66">
        <w:rPr>
          <w:rFonts w:ascii="Times New Roman" w:hAnsi="Times New Roman"/>
        </w:rPr>
        <w:t>Land</w:t>
      </w:r>
      <w:r w:rsidRPr="00736E37">
        <w:rPr>
          <w:rFonts w:ascii="Times New Roman" w:hAnsi="Times New Roman"/>
        </w:rPr>
        <w:t xml:space="preserve">. </w:t>
      </w:r>
      <w:r w:rsidR="003C7D79">
        <w:rPr>
          <w:rFonts w:ascii="Times New Roman" w:hAnsi="Times New Roman"/>
        </w:rPr>
        <w:t>Upon receiving a reasonable request from Homeowners for assistance in this matter, GNDC shall join in contesting such taxes</w:t>
      </w:r>
      <w:r w:rsidRPr="00736E37">
        <w:rPr>
          <w:rFonts w:ascii="Times New Roman" w:hAnsi="Times New Roman"/>
        </w:rPr>
        <w:t xml:space="preserve">. All costs and expenses of such proceedings shall be paid by </w:t>
      </w:r>
      <w:r w:rsidR="00713F66">
        <w:rPr>
          <w:rFonts w:ascii="Times New Roman" w:hAnsi="Times New Roman"/>
        </w:rPr>
        <w:t>Homeowner</w:t>
      </w:r>
      <w:r w:rsidRPr="00736E37">
        <w:rPr>
          <w:rFonts w:ascii="Times New Roman" w:hAnsi="Times New Roman"/>
        </w:rPr>
        <w:t xml:space="preserve">s. </w:t>
      </w:r>
    </w:p>
    <w:p w14:paraId="0FD0BC00" w14:textId="7849BDA9" w:rsidR="003A6807" w:rsidRPr="00736E37" w:rsidRDefault="003A6807" w:rsidP="003A6807">
      <w:pPr>
        <w:pStyle w:val="BodyText"/>
        <w:tabs>
          <w:tab w:val="clear" w:pos="1008"/>
        </w:tabs>
        <w:ind w:left="0"/>
        <w:jc w:val="both"/>
        <w:rPr>
          <w:rFonts w:ascii="Times New Roman" w:hAnsi="Times New Roman"/>
        </w:rPr>
      </w:pPr>
      <w:r>
        <w:rPr>
          <w:rFonts w:ascii="Times New Roman" w:hAnsi="Times New Roman"/>
        </w:rPr>
        <w:t>8</w:t>
      </w:r>
      <w:r w:rsidRPr="00736E37">
        <w:rPr>
          <w:rFonts w:ascii="Times New Roman" w:hAnsi="Times New Roman"/>
        </w:rPr>
        <w:t xml:space="preserve">.4 PAYMENTS IN EVENT OF DELINQUENCY: </w:t>
      </w:r>
      <w:r>
        <w:rPr>
          <w:rFonts w:ascii="Times New Roman" w:hAnsi="Times New Roman"/>
        </w:rPr>
        <w:t xml:space="preserve"> </w:t>
      </w:r>
      <w:r w:rsidRPr="00736E37">
        <w:rPr>
          <w:rFonts w:ascii="Times New Roman" w:hAnsi="Times New Roman"/>
        </w:rPr>
        <w:t xml:space="preserve">In the event that </w:t>
      </w:r>
      <w:r w:rsidR="00713F66">
        <w:rPr>
          <w:rFonts w:ascii="Times New Roman" w:hAnsi="Times New Roman"/>
        </w:rPr>
        <w:t>Homeowner</w:t>
      </w:r>
      <w:r w:rsidRPr="00736E37">
        <w:rPr>
          <w:rFonts w:ascii="Times New Roman" w:hAnsi="Times New Roman"/>
        </w:rPr>
        <w:t>s fail to pay the taxes or othe</w:t>
      </w:r>
      <w:r w:rsidR="00907637">
        <w:rPr>
          <w:rFonts w:ascii="Times New Roman" w:hAnsi="Times New Roman"/>
        </w:rPr>
        <w:t>r charges specified in section 8</w:t>
      </w:r>
      <w:r w:rsidRPr="00736E37">
        <w:rPr>
          <w:rFonts w:ascii="Times New Roman" w:hAnsi="Times New Roman"/>
        </w:rPr>
        <w:t xml:space="preserve">.1 </w:t>
      </w:r>
      <w:r>
        <w:rPr>
          <w:rFonts w:ascii="Times New Roman" w:hAnsi="Times New Roman"/>
        </w:rPr>
        <w:t>herein</w:t>
      </w:r>
      <w:r w:rsidRPr="00736E37">
        <w:rPr>
          <w:rFonts w:ascii="Times New Roman" w:hAnsi="Times New Roman"/>
        </w:rPr>
        <w:t>, GNDC may increase</w:t>
      </w:r>
      <w:r w:rsidR="005C2949">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Ground Lease Fee </w:t>
      </w:r>
      <w:r w:rsidR="003C7D79">
        <w:rPr>
          <w:rFonts w:ascii="Times New Roman" w:hAnsi="Times New Roman"/>
        </w:rPr>
        <w:t>to</w:t>
      </w:r>
      <w:r w:rsidRPr="00736E37">
        <w:rPr>
          <w:rFonts w:ascii="Times New Roman" w:hAnsi="Times New Roman"/>
        </w:rPr>
        <w:t xml:space="preserve"> offset the </w:t>
      </w:r>
      <w:r w:rsidR="003C7D79">
        <w:rPr>
          <w:rFonts w:ascii="Times New Roman" w:hAnsi="Times New Roman"/>
        </w:rPr>
        <w:t xml:space="preserve">amount of </w:t>
      </w:r>
      <w:r w:rsidRPr="00736E37">
        <w:rPr>
          <w:rFonts w:ascii="Times New Roman" w:hAnsi="Times New Roman"/>
        </w:rPr>
        <w:t xml:space="preserve">taxes </w:t>
      </w:r>
      <w:r w:rsidR="003C7D79">
        <w:rPr>
          <w:rFonts w:ascii="Times New Roman" w:hAnsi="Times New Roman"/>
        </w:rPr>
        <w:t>and</w:t>
      </w:r>
      <w:r w:rsidRPr="00736E37">
        <w:rPr>
          <w:rFonts w:ascii="Times New Roman" w:hAnsi="Times New Roman"/>
        </w:rPr>
        <w:t xml:space="preserve"> other charges </w:t>
      </w:r>
      <w:r w:rsidR="003C7D79">
        <w:rPr>
          <w:rFonts w:ascii="Times New Roman" w:hAnsi="Times New Roman"/>
        </w:rPr>
        <w:t>owed by Homeowners</w:t>
      </w:r>
      <w:r w:rsidRPr="00736E37">
        <w:rPr>
          <w:rFonts w:ascii="Times New Roman" w:hAnsi="Times New Roman"/>
        </w:rPr>
        <w:t>. Upon collecting any such amount, GNDC shall pay the amount collected to the taxing authority in a timely manner.</w:t>
      </w:r>
    </w:p>
    <w:p w14:paraId="55C9017F" w14:textId="73ED9003" w:rsidR="003A6807" w:rsidRPr="00736E37" w:rsidRDefault="003A6807" w:rsidP="003A6807">
      <w:pPr>
        <w:pStyle w:val="BodyText"/>
        <w:tabs>
          <w:tab w:val="clear" w:pos="1008"/>
        </w:tabs>
        <w:ind w:left="0"/>
        <w:jc w:val="both"/>
        <w:rPr>
          <w:rFonts w:ascii="Times New Roman" w:hAnsi="Times New Roman"/>
        </w:rPr>
      </w:pPr>
      <w:r>
        <w:rPr>
          <w:rFonts w:ascii="Times New Roman" w:hAnsi="Times New Roman"/>
        </w:rPr>
        <w:t>8</w:t>
      </w:r>
      <w:r w:rsidRPr="00736E37">
        <w:rPr>
          <w:rFonts w:ascii="Times New Roman" w:hAnsi="Times New Roman"/>
        </w:rPr>
        <w:t xml:space="preserve">.5 PROOF OF COMPLIANCE: </w:t>
      </w:r>
      <w:r>
        <w:rPr>
          <w:rFonts w:ascii="Times New Roman" w:hAnsi="Times New Roman"/>
        </w:rPr>
        <w:t xml:space="preserve"> </w:t>
      </w:r>
      <w:r w:rsidRPr="00736E37">
        <w:rPr>
          <w:rFonts w:ascii="Times New Roman" w:hAnsi="Times New Roman"/>
        </w:rPr>
        <w:t xml:space="preserve">Concurrently with the payment of any taxes, assessments, and charges required or permitted by the provisions of this Lease, each party </w:t>
      </w:r>
      <w:r>
        <w:rPr>
          <w:rFonts w:ascii="Times New Roman" w:hAnsi="Times New Roman"/>
        </w:rPr>
        <w:t>has the right to demand</w:t>
      </w:r>
      <w:r w:rsidRPr="00736E37">
        <w:rPr>
          <w:rFonts w:ascii="Times New Roman" w:hAnsi="Times New Roman"/>
        </w:rPr>
        <w:t xml:space="preserve"> evidence </w:t>
      </w:r>
      <w:r>
        <w:rPr>
          <w:rFonts w:ascii="Times New Roman" w:hAnsi="Times New Roman"/>
        </w:rPr>
        <w:t xml:space="preserve">from the other party </w:t>
      </w:r>
      <w:r w:rsidRPr="00736E37">
        <w:rPr>
          <w:rFonts w:ascii="Times New Roman" w:hAnsi="Times New Roman"/>
        </w:rPr>
        <w:t xml:space="preserve">documenting </w:t>
      </w:r>
      <w:r>
        <w:rPr>
          <w:rFonts w:ascii="Times New Roman" w:hAnsi="Times New Roman"/>
        </w:rPr>
        <w:t>such</w:t>
      </w:r>
      <w:r w:rsidRPr="00736E37">
        <w:rPr>
          <w:rFonts w:ascii="Times New Roman" w:hAnsi="Times New Roman"/>
        </w:rPr>
        <w:t xml:space="preserve"> payment. A photocopy of a receipt for such </w:t>
      </w:r>
      <w:r w:rsidR="005C2949">
        <w:rPr>
          <w:rFonts w:ascii="Times New Roman" w:hAnsi="Times New Roman"/>
        </w:rPr>
        <w:lastRenderedPageBreak/>
        <w:t>charges showing payment on or before</w:t>
      </w:r>
      <w:r w:rsidRPr="00736E37">
        <w:rPr>
          <w:rFonts w:ascii="Times New Roman" w:hAnsi="Times New Roman"/>
        </w:rPr>
        <w:t xml:space="preserve"> the due date </w:t>
      </w:r>
      <w:r>
        <w:rPr>
          <w:rFonts w:ascii="Times New Roman" w:hAnsi="Times New Roman"/>
        </w:rPr>
        <w:t xml:space="preserve">is sufficient evidence for purposes of this section, and </w:t>
      </w:r>
      <w:r w:rsidRPr="00736E37">
        <w:rPr>
          <w:rFonts w:ascii="Times New Roman" w:hAnsi="Times New Roman"/>
        </w:rPr>
        <w:t>shall be the usual method of furnishing such evidence.</w:t>
      </w:r>
    </w:p>
    <w:p w14:paraId="1B4B5981" w14:textId="77777777" w:rsidR="00C70602" w:rsidRPr="00736E37" w:rsidRDefault="00C70602" w:rsidP="003A6807">
      <w:pPr>
        <w:pStyle w:val="BodyText"/>
        <w:spacing w:before="0"/>
        <w:ind w:left="0"/>
        <w:jc w:val="both"/>
        <w:rPr>
          <w:rFonts w:ascii="Times New Roman" w:hAnsi="Times New Roman"/>
        </w:rPr>
      </w:pPr>
    </w:p>
    <w:p w14:paraId="34B560B6" w14:textId="69E96DFD" w:rsidR="00C70602" w:rsidRPr="002F7F52" w:rsidRDefault="003A6807" w:rsidP="00C70602">
      <w:pPr>
        <w:pStyle w:val="Heading6"/>
        <w:ind w:left="0"/>
        <w:rPr>
          <w:rFonts w:ascii="Times New Roman" w:hAnsi="Times New Roman"/>
          <w:b/>
        </w:rPr>
      </w:pPr>
      <w:r>
        <w:rPr>
          <w:rFonts w:ascii="Times New Roman" w:hAnsi="Times New Roman"/>
          <w:b/>
        </w:rPr>
        <w:t>ARTICLE 9</w:t>
      </w:r>
      <w:r w:rsidR="00C70602" w:rsidRPr="002F7F52">
        <w:rPr>
          <w:rFonts w:ascii="Times New Roman" w:hAnsi="Times New Roman"/>
          <w:b/>
        </w:rPr>
        <w:t>: Transfer</w:t>
      </w:r>
      <w:r w:rsidR="00317B54">
        <w:rPr>
          <w:rFonts w:ascii="Times New Roman" w:hAnsi="Times New Roman"/>
          <w:b/>
        </w:rPr>
        <w:t xml:space="preserve"> of</w:t>
      </w:r>
      <w:r w:rsidR="00C70602" w:rsidRPr="002F7F52">
        <w:rPr>
          <w:rFonts w:ascii="Times New Roman" w:hAnsi="Times New Roman"/>
          <w:b/>
        </w:rPr>
        <w:t xml:space="preserve"> </w:t>
      </w:r>
      <w:r w:rsidR="00317B54">
        <w:rPr>
          <w:rFonts w:ascii="Times New Roman" w:hAnsi="Times New Roman"/>
          <w:b/>
        </w:rPr>
        <w:t>the</w:t>
      </w:r>
      <w:r w:rsidR="00C70602" w:rsidRPr="002F7F52">
        <w:rPr>
          <w:rFonts w:ascii="Times New Roman" w:hAnsi="Times New Roman"/>
          <w:b/>
        </w:rPr>
        <w:t xml:space="preserve"> </w:t>
      </w:r>
      <w:r w:rsidR="00063E60">
        <w:rPr>
          <w:rFonts w:ascii="Times New Roman" w:hAnsi="Times New Roman"/>
          <w:b/>
        </w:rPr>
        <w:t>Home</w:t>
      </w:r>
    </w:p>
    <w:p w14:paraId="2D4BFE76" w14:textId="0FFB3B91" w:rsidR="00C70602" w:rsidRPr="00736E37" w:rsidRDefault="003A6807" w:rsidP="00C70602">
      <w:pPr>
        <w:pStyle w:val="BodyText"/>
        <w:ind w:left="0"/>
        <w:jc w:val="both"/>
        <w:rPr>
          <w:rFonts w:ascii="Times New Roman" w:hAnsi="Times New Roman"/>
        </w:rPr>
      </w:pPr>
      <w:r>
        <w:rPr>
          <w:rFonts w:ascii="Times New Roman" w:hAnsi="Times New Roman"/>
        </w:rPr>
        <w:t>9</w:t>
      </w:r>
      <w:r w:rsidR="00C70602" w:rsidRPr="00736E37">
        <w:rPr>
          <w:rFonts w:ascii="Times New Roman" w:hAnsi="Times New Roman"/>
        </w:rPr>
        <w:t xml:space="preserve">.1 INTENT: </w:t>
      </w:r>
      <w:r w:rsidR="00C70602">
        <w:rPr>
          <w:rFonts w:ascii="Times New Roman" w:hAnsi="Times New Roman"/>
        </w:rPr>
        <w:t xml:space="preserve"> </w:t>
      </w:r>
      <w:r w:rsidR="00317B54">
        <w:rPr>
          <w:rFonts w:ascii="Times New Roman" w:hAnsi="Times New Roman"/>
        </w:rPr>
        <w:t xml:space="preserve">Homeowners and GNDC agree that the provisions </w:t>
      </w:r>
      <w:r w:rsidR="00C70602" w:rsidRPr="00736E37">
        <w:rPr>
          <w:rFonts w:ascii="Times New Roman" w:hAnsi="Times New Roman"/>
        </w:rPr>
        <w:t>of this Article</w:t>
      </w:r>
      <w:r w:rsidR="00907637">
        <w:rPr>
          <w:rFonts w:ascii="Times New Roman" w:hAnsi="Times New Roman"/>
        </w:rPr>
        <w:t xml:space="preserve"> 9</w:t>
      </w:r>
      <w:r w:rsidR="00C70602" w:rsidRPr="00736E37">
        <w:rPr>
          <w:rFonts w:ascii="Times New Roman" w:hAnsi="Times New Roman"/>
        </w:rPr>
        <w:t xml:space="preserve"> are intended to preserve the affordability of the </w:t>
      </w:r>
      <w:r w:rsidR="00063E60">
        <w:rPr>
          <w:rFonts w:ascii="Times New Roman" w:hAnsi="Times New Roman"/>
        </w:rPr>
        <w:t>Home</w:t>
      </w:r>
      <w:r w:rsidR="00C70602" w:rsidRPr="00736E37">
        <w:rPr>
          <w:rFonts w:ascii="Times New Roman" w:hAnsi="Times New Roman"/>
        </w:rPr>
        <w:t xml:space="preserve"> for very low to moderate income households and expand access to homeownership opportunities for such households.</w:t>
      </w:r>
    </w:p>
    <w:p w14:paraId="7C25FBDE" w14:textId="2B33A86E" w:rsidR="00D222E0" w:rsidRDefault="003A6807" w:rsidP="00C70602">
      <w:pPr>
        <w:pStyle w:val="BodyText"/>
        <w:ind w:left="0"/>
        <w:jc w:val="both"/>
        <w:rPr>
          <w:rFonts w:ascii="Times New Roman" w:hAnsi="Times New Roman"/>
        </w:rPr>
      </w:pPr>
      <w:r>
        <w:rPr>
          <w:rFonts w:ascii="Times New Roman" w:hAnsi="Times New Roman"/>
        </w:rPr>
        <w:t>9</w:t>
      </w:r>
      <w:r w:rsidR="00C70602" w:rsidRPr="00736E37">
        <w:rPr>
          <w:rFonts w:ascii="Times New Roman" w:hAnsi="Times New Roman"/>
        </w:rPr>
        <w:t>.2 TRANSFE</w:t>
      </w:r>
      <w:r w:rsidR="00B4411E">
        <w:rPr>
          <w:rFonts w:ascii="Times New Roman" w:hAnsi="Times New Roman"/>
        </w:rPr>
        <w:t>RS TO INCOME-QUALIFIED PERSONS: While living, H</w:t>
      </w:r>
      <w:r w:rsidR="00713F66">
        <w:rPr>
          <w:rFonts w:ascii="Times New Roman" w:hAnsi="Times New Roman"/>
        </w:rPr>
        <w:t>omeowner</w:t>
      </w:r>
      <w:r w:rsidR="00C70602" w:rsidRPr="00736E37">
        <w:rPr>
          <w:rFonts w:ascii="Times New Roman" w:hAnsi="Times New Roman"/>
        </w:rPr>
        <w:t xml:space="preserve">s may transfer the </w:t>
      </w:r>
      <w:r w:rsidR="00063E60">
        <w:rPr>
          <w:rFonts w:ascii="Times New Roman" w:hAnsi="Times New Roman"/>
        </w:rPr>
        <w:t>Home</w:t>
      </w:r>
      <w:r w:rsidR="00C70602" w:rsidRPr="00736E37">
        <w:rPr>
          <w:rFonts w:ascii="Times New Roman" w:hAnsi="Times New Roman"/>
        </w:rPr>
        <w:t xml:space="preserve"> only to GNDC</w:t>
      </w:r>
      <w:r w:rsidR="00B4411E">
        <w:rPr>
          <w:rFonts w:ascii="Times New Roman" w:hAnsi="Times New Roman"/>
        </w:rPr>
        <w:t xml:space="preserve">; </w:t>
      </w:r>
      <w:r w:rsidR="00C70602" w:rsidRPr="00736E37">
        <w:rPr>
          <w:rFonts w:ascii="Times New Roman" w:hAnsi="Times New Roman"/>
        </w:rPr>
        <w:t xml:space="preserve">an Income-qualified Person as defined </w:t>
      </w:r>
      <w:r w:rsidR="00B4411E">
        <w:rPr>
          <w:rFonts w:ascii="Times New Roman" w:hAnsi="Times New Roman"/>
        </w:rPr>
        <w:t xml:space="preserve">below; or a Permitted Mortgagee in lieu of foreclosure. </w:t>
      </w:r>
      <w:r w:rsidR="001C4DC5">
        <w:rPr>
          <w:rFonts w:ascii="Times New Roman" w:hAnsi="Times New Roman"/>
        </w:rPr>
        <w:t>All such transfers are to be completed in strict compliance with this Article 9</w:t>
      </w:r>
      <w:r w:rsidR="009A3211">
        <w:rPr>
          <w:rFonts w:ascii="Times New Roman" w:hAnsi="Times New Roman"/>
        </w:rPr>
        <w:t>, and the purchase price attended to any transfer shall not exceed the Purchase Option Price defined in 9.9</w:t>
      </w:r>
      <w:r w:rsidR="001C4DC5">
        <w:rPr>
          <w:rFonts w:ascii="Times New Roman" w:hAnsi="Times New Roman"/>
        </w:rPr>
        <w:t xml:space="preserve">. </w:t>
      </w:r>
      <w:r w:rsidR="00C70602" w:rsidRPr="00736E37">
        <w:rPr>
          <w:rFonts w:ascii="Times New Roman" w:hAnsi="Times New Roman"/>
        </w:rPr>
        <w:t>All such transfers shall be subject to GNDC’s review and purchase option rig</w:t>
      </w:r>
      <w:r w:rsidR="00907637">
        <w:rPr>
          <w:rFonts w:ascii="Times New Roman" w:hAnsi="Times New Roman"/>
        </w:rPr>
        <w:t>hts set forth in this Article 9</w:t>
      </w:r>
      <w:r w:rsidR="00C70602" w:rsidRPr="00736E37">
        <w:rPr>
          <w:rFonts w:ascii="Times New Roman" w:hAnsi="Times New Roman"/>
        </w:rPr>
        <w:t xml:space="preserve">. </w:t>
      </w:r>
      <w:r w:rsidR="00713F66">
        <w:rPr>
          <w:rFonts w:ascii="Times New Roman" w:hAnsi="Times New Roman"/>
        </w:rPr>
        <w:t>Homeowner</w:t>
      </w:r>
      <w:r w:rsidR="00D222E0">
        <w:rPr>
          <w:rFonts w:ascii="Times New Roman" w:hAnsi="Times New Roman"/>
        </w:rPr>
        <w:t>s hereby agree</w:t>
      </w:r>
      <w:r w:rsidR="00F31D38">
        <w:rPr>
          <w:rFonts w:ascii="Times New Roman" w:hAnsi="Times New Roman"/>
        </w:rPr>
        <w:t xml:space="preserve"> to provide GNDC with such information that GNDC may require to verify that the transfer was completed in accordance with the terms and conditions of this Lease. </w:t>
      </w:r>
      <w:r w:rsidR="00C70602" w:rsidRPr="00736E37">
        <w:rPr>
          <w:rFonts w:ascii="Times New Roman" w:hAnsi="Times New Roman"/>
        </w:rPr>
        <w:t xml:space="preserve">Any purported transfer done without following the procedures set forth below, except in the case of a transfer to a Permitted Mortgagee in lieu of foreclosure, shall be null and void. </w:t>
      </w:r>
    </w:p>
    <w:p w14:paraId="576DAE43" w14:textId="62B95CB2" w:rsidR="00C70602" w:rsidRPr="00736E37" w:rsidRDefault="00C70602" w:rsidP="00C70602">
      <w:pPr>
        <w:pStyle w:val="BodyText"/>
        <w:ind w:left="0"/>
        <w:jc w:val="both"/>
        <w:rPr>
          <w:rFonts w:ascii="Times New Roman" w:hAnsi="Times New Roman"/>
        </w:rPr>
      </w:pPr>
      <w:r w:rsidRPr="00736E37">
        <w:rPr>
          <w:rFonts w:ascii="Times New Roman" w:hAnsi="Times New Roman"/>
        </w:rPr>
        <w:t xml:space="preserve">“Income-qualified Person” shall mean a person or group of persons whose </w:t>
      </w:r>
      <w:r w:rsidR="00742F96">
        <w:rPr>
          <w:rFonts w:ascii="Times New Roman" w:hAnsi="Times New Roman"/>
        </w:rPr>
        <w:t xml:space="preserve">annual gross </w:t>
      </w:r>
      <w:r w:rsidRPr="00736E37">
        <w:rPr>
          <w:rFonts w:ascii="Times New Roman" w:hAnsi="Times New Roman"/>
        </w:rPr>
        <w:t xml:space="preserve">household income </w:t>
      </w:r>
      <w:r w:rsidR="00742F96">
        <w:rPr>
          <w:rFonts w:ascii="Times New Roman" w:hAnsi="Times New Roman"/>
        </w:rPr>
        <w:t xml:space="preserve">is equal to or less than </w:t>
      </w:r>
      <w:r w:rsidRPr="00736E37">
        <w:rPr>
          <w:rFonts w:ascii="Times New Roman" w:hAnsi="Times New Roman"/>
        </w:rPr>
        <w:t>80% of the median household income for the applicable Standard Metropolitan Statistical Area or County as calculated and adjust</w:t>
      </w:r>
      <w:r>
        <w:rPr>
          <w:rFonts w:ascii="Times New Roman" w:hAnsi="Times New Roman"/>
        </w:rPr>
        <w:t>ed for household size from time-to-</w:t>
      </w:r>
      <w:r w:rsidRPr="00736E37">
        <w:rPr>
          <w:rFonts w:ascii="Times New Roman" w:hAnsi="Times New Roman"/>
        </w:rPr>
        <w:t>time by the U.S. Department of Housing and Urban Development (HUD) or any successor.</w:t>
      </w:r>
    </w:p>
    <w:p w14:paraId="2733DEC1" w14:textId="0430B5EA" w:rsidR="00527FD9" w:rsidRDefault="003A6807" w:rsidP="00B4411E">
      <w:pPr>
        <w:pStyle w:val="BodyText"/>
        <w:ind w:left="0"/>
        <w:jc w:val="both"/>
        <w:rPr>
          <w:rFonts w:ascii="Times New Roman" w:hAnsi="Times New Roman"/>
        </w:rPr>
      </w:pPr>
      <w:r>
        <w:rPr>
          <w:rFonts w:ascii="Times New Roman" w:hAnsi="Times New Roman"/>
        </w:rPr>
        <w:t>9</w:t>
      </w:r>
      <w:r w:rsidR="00C70602" w:rsidRPr="00736E37">
        <w:rPr>
          <w:rFonts w:ascii="Times New Roman" w:hAnsi="Times New Roman"/>
        </w:rPr>
        <w:t xml:space="preserve">.3 TRANSFER TO </w:t>
      </w:r>
      <w:r w:rsidR="00713F66">
        <w:rPr>
          <w:rFonts w:ascii="Times New Roman" w:hAnsi="Times New Roman"/>
        </w:rPr>
        <w:t>HOMEOWNER</w:t>
      </w:r>
      <w:r w:rsidR="00C70602" w:rsidRPr="00736E37">
        <w:rPr>
          <w:rFonts w:ascii="Times New Roman" w:hAnsi="Times New Roman"/>
        </w:rPr>
        <w:t xml:space="preserve">S’ HEIRS: </w:t>
      </w:r>
      <w:r w:rsidR="00BD3AD1">
        <w:rPr>
          <w:rFonts w:ascii="Times New Roman" w:hAnsi="Times New Roman"/>
        </w:rPr>
        <w:t>If the Homeowners die, the executor or personal representative of the Homeowners’ estate shall notify GNDC within 30 days of the date of the death</w:t>
      </w:r>
      <w:r w:rsidR="003E56BF">
        <w:rPr>
          <w:rFonts w:ascii="Times New Roman" w:hAnsi="Times New Roman"/>
        </w:rPr>
        <w:t xml:space="preserve"> i</w:t>
      </w:r>
      <w:r w:rsidR="00BD3AD1">
        <w:rPr>
          <w:rFonts w:ascii="Times New Roman" w:hAnsi="Times New Roman"/>
        </w:rPr>
        <w:t xml:space="preserve">f any </w:t>
      </w:r>
      <w:r w:rsidR="00DC4A51">
        <w:rPr>
          <w:rFonts w:ascii="Times New Roman" w:hAnsi="Times New Roman"/>
        </w:rPr>
        <w:t xml:space="preserve">of the Homeowners’ </w:t>
      </w:r>
      <w:r w:rsidR="00BD3AD1">
        <w:rPr>
          <w:rFonts w:ascii="Times New Roman" w:hAnsi="Times New Roman"/>
        </w:rPr>
        <w:t>heir</w:t>
      </w:r>
      <w:r w:rsidR="00DC4A51">
        <w:rPr>
          <w:rFonts w:ascii="Times New Roman" w:hAnsi="Times New Roman"/>
        </w:rPr>
        <w:t>s</w:t>
      </w:r>
      <w:r w:rsidR="003E56BF">
        <w:rPr>
          <w:rFonts w:ascii="Times New Roman" w:hAnsi="Times New Roman"/>
        </w:rPr>
        <w:t xml:space="preserve"> intend</w:t>
      </w:r>
      <w:r w:rsidR="00BD3AD1">
        <w:rPr>
          <w:rFonts w:ascii="Times New Roman" w:hAnsi="Times New Roman"/>
        </w:rPr>
        <w:t xml:space="preserve"> to </w:t>
      </w:r>
      <w:r w:rsidR="003E56BF">
        <w:rPr>
          <w:rFonts w:ascii="Times New Roman" w:hAnsi="Times New Roman"/>
        </w:rPr>
        <w:t>occupy</w:t>
      </w:r>
      <w:r w:rsidR="00BD3AD1">
        <w:rPr>
          <w:rFonts w:ascii="Times New Roman" w:hAnsi="Times New Roman"/>
        </w:rPr>
        <w:t xml:space="preserve"> the Home. </w:t>
      </w:r>
      <w:r w:rsidR="00BD3AD1" w:rsidRPr="00AB5EE5">
        <w:rPr>
          <w:rFonts w:ascii="Times New Roman" w:hAnsi="Times New Roman"/>
        </w:rPr>
        <w:t xml:space="preserve">Upon receipt of </w:t>
      </w:r>
      <w:r w:rsidR="00BD3AD1">
        <w:rPr>
          <w:rFonts w:ascii="Times New Roman" w:hAnsi="Times New Roman"/>
        </w:rPr>
        <w:t>the notice, GNDC</w:t>
      </w:r>
      <w:r w:rsidR="00BD3AD1" w:rsidRPr="00AB5EE5">
        <w:rPr>
          <w:rFonts w:ascii="Times New Roman" w:hAnsi="Times New Roman"/>
        </w:rPr>
        <w:t xml:space="preserve"> shall, unless for good cause shown, consent to </w:t>
      </w:r>
      <w:r w:rsidR="003E56BF">
        <w:rPr>
          <w:rFonts w:ascii="Times New Roman" w:hAnsi="Times New Roman"/>
        </w:rPr>
        <w:t>occupancy</w:t>
      </w:r>
      <w:r w:rsidR="005A7B08">
        <w:rPr>
          <w:rFonts w:ascii="Times New Roman" w:hAnsi="Times New Roman"/>
        </w:rPr>
        <w:t xml:space="preserve"> of the Home </w:t>
      </w:r>
      <w:r w:rsidR="00BD3AD1">
        <w:rPr>
          <w:rFonts w:ascii="Times New Roman" w:hAnsi="Times New Roman"/>
        </w:rPr>
        <w:t xml:space="preserve">by one or more of the </w:t>
      </w:r>
      <w:r w:rsidR="003E56BF">
        <w:rPr>
          <w:rFonts w:ascii="Times New Roman" w:hAnsi="Times New Roman"/>
        </w:rPr>
        <w:t>Homeowners’</w:t>
      </w:r>
      <w:r w:rsidR="00BD3AD1">
        <w:rPr>
          <w:rFonts w:ascii="Times New Roman" w:hAnsi="Times New Roman"/>
        </w:rPr>
        <w:t xml:space="preserve"> heirs listed below as “Eligible Heirs,” provided that the heir </w:t>
      </w:r>
      <w:r w:rsidR="003E56BF">
        <w:rPr>
          <w:rFonts w:ascii="Times New Roman" w:hAnsi="Times New Roman"/>
        </w:rPr>
        <w:t>gives</w:t>
      </w:r>
      <w:r w:rsidR="00BD3AD1">
        <w:rPr>
          <w:rFonts w:ascii="Times New Roman" w:hAnsi="Times New Roman"/>
        </w:rPr>
        <w:t xml:space="preserve"> GNDC </w:t>
      </w:r>
      <w:r w:rsidR="00BD3AD1" w:rsidRPr="002E25E8">
        <w:rPr>
          <w:rFonts w:ascii="Times New Roman" w:hAnsi="Times New Roman"/>
        </w:rPr>
        <w:t xml:space="preserve">a </w:t>
      </w:r>
      <w:r w:rsidR="00BD3AD1">
        <w:rPr>
          <w:rFonts w:ascii="Times New Roman" w:hAnsi="Times New Roman"/>
        </w:rPr>
        <w:t xml:space="preserve">signed </w:t>
      </w:r>
      <w:r w:rsidR="00BD3AD1" w:rsidRPr="002E25E8">
        <w:rPr>
          <w:rFonts w:ascii="Times New Roman" w:hAnsi="Times New Roman"/>
        </w:rPr>
        <w:t xml:space="preserve">Letter of </w:t>
      </w:r>
      <w:r w:rsidR="00BD3AD1">
        <w:rPr>
          <w:rFonts w:ascii="Times New Roman" w:hAnsi="Times New Roman"/>
        </w:rPr>
        <w:t>Stipulation and a</w:t>
      </w:r>
      <w:r w:rsidR="00BD3AD1" w:rsidRPr="002E25E8">
        <w:rPr>
          <w:rFonts w:ascii="Times New Roman" w:hAnsi="Times New Roman"/>
        </w:rPr>
        <w:t xml:space="preserve"> </w:t>
      </w:r>
      <w:r w:rsidR="00BD3AD1">
        <w:rPr>
          <w:rFonts w:ascii="Times New Roman" w:hAnsi="Times New Roman"/>
        </w:rPr>
        <w:t xml:space="preserve">signed </w:t>
      </w:r>
      <w:r w:rsidR="00BD3AD1" w:rsidRPr="002E25E8">
        <w:rPr>
          <w:rFonts w:ascii="Times New Roman" w:hAnsi="Times New Roman"/>
        </w:rPr>
        <w:t xml:space="preserve">Letter of Acknowledgment in the form attached herein as Exhibit 1, setting forth the </w:t>
      </w:r>
      <w:r w:rsidR="00BD3AD1">
        <w:rPr>
          <w:rFonts w:ascii="Times New Roman" w:hAnsi="Times New Roman"/>
        </w:rPr>
        <w:t>heir’s</w:t>
      </w:r>
      <w:r w:rsidR="00BD3AD1" w:rsidRPr="002E25E8">
        <w:rPr>
          <w:rFonts w:ascii="Times New Roman" w:hAnsi="Times New Roman"/>
        </w:rPr>
        <w:t xml:space="preserve"> review, understanding, and acceptance of the terms of the Lease</w:t>
      </w:r>
      <w:r w:rsidR="00F5360C">
        <w:rPr>
          <w:rFonts w:ascii="Times New Roman" w:hAnsi="Times New Roman"/>
        </w:rPr>
        <w:t>,</w:t>
      </w:r>
      <w:r w:rsidR="00BD3AD1">
        <w:rPr>
          <w:rFonts w:ascii="Times New Roman" w:hAnsi="Times New Roman"/>
        </w:rPr>
        <w:t xml:space="preserve"> and provided that the heir enter</w:t>
      </w:r>
      <w:r w:rsidR="005A7B08">
        <w:rPr>
          <w:rFonts w:ascii="Times New Roman" w:hAnsi="Times New Roman"/>
        </w:rPr>
        <w:t>s</w:t>
      </w:r>
      <w:r w:rsidR="00BD3AD1">
        <w:rPr>
          <w:rFonts w:ascii="Times New Roman" w:hAnsi="Times New Roman"/>
        </w:rPr>
        <w:t xml:space="preserve"> into a new </w:t>
      </w:r>
      <w:r w:rsidR="003E56BF">
        <w:rPr>
          <w:rFonts w:ascii="Times New Roman" w:hAnsi="Times New Roman"/>
        </w:rPr>
        <w:t>L</w:t>
      </w:r>
      <w:r w:rsidR="00BD3AD1">
        <w:rPr>
          <w:rFonts w:ascii="Times New Roman" w:hAnsi="Times New Roman"/>
        </w:rPr>
        <w:t xml:space="preserve">ease with GNDC. </w:t>
      </w:r>
      <w:r w:rsidR="00EB60D5">
        <w:rPr>
          <w:rFonts w:ascii="Times New Roman" w:hAnsi="Times New Roman"/>
        </w:rPr>
        <w:t>“Eligible H</w:t>
      </w:r>
      <w:r w:rsidR="00B4411E">
        <w:rPr>
          <w:rFonts w:ascii="Times New Roman" w:hAnsi="Times New Roman"/>
        </w:rPr>
        <w:t>eirs</w:t>
      </w:r>
      <w:r w:rsidR="00EB60D5">
        <w:rPr>
          <w:rFonts w:ascii="Times New Roman" w:hAnsi="Times New Roman"/>
        </w:rPr>
        <w:t>”</w:t>
      </w:r>
      <w:r w:rsidR="00BD3AD1">
        <w:rPr>
          <w:rFonts w:ascii="Times New Roman" w:hAnsi="Times New Roman"/>
        </w:rPr>
        <w:t xml:space="preserve"> are:</w:t>
      </w:r>
      <w:r w:rsidR="00B4411E">
        <w:rPr>
          <w:rFonts w:ascii="Times New Roman" w:hAnsi="Times New Roman"/>
        </w:rPr>
        <w:t xml:space="preserve"> (a) a spouse; (b) parents; (c) children; or (d) grandchildren</w:t>
      </w:r>
      <w:r w:rsidR="00BD3AD1">
        <w:rPr>
          <w:rFonts w:ascii="Times New Roman" w:hAnsi="Times New Roman"/>
        </w:rPr>
        <w:t>.</w:t>
      </w:r>
      <w:r w:rsidR="00527FD9">
        <w:rPr>
          <w:rFonts w:ascii="Times New Roman" w:hAnsi="Times New Roman"/>
        </w:rPr>
        <w:t xml:space="preserve"> If the Eligible Heirs are unable or unwilling to provide a Letter of Stipulation</w:t>
      </w:r>
      <w:r w:rsidR="00F5360C">
        <w:rPr>
          <w:rFonts w:ascii="Times New Roman" w:hAnsi="Times New Roman"/>
        </w:rPr>
        <w:t xml:space="preserve"> and a Letter of Acknowledgment,</w:t>
      </w:r>
      <w:r w:rsidR="00527FD9" w:rsidRPr="002E25E8">
        <w:rPr>
          <w:rFonts w:ascii="Times New Roman" w:hAnsi="Times New Roman"/>
        </w:rPr>
        <w:t xml:space="preserve"> th</w:t>
      </w:r>
      <w:r w:rsidR="00527FD9" w:rsidRPr="002E25E8">
        <w:rPr>
          <w:rFonts w:ascii="Times New Roman" w:hAnsi="Times New Roman"/>
          <w:spacing w:val="-1"/>
        </w:rPr>
        <w:t>e</w:t>
      </w:r>
      <w:r w:rsidR="00527FD9" w:rsidRPr="002E25E8">
        <w:rPr>
          <w:rFonts w:ascii="Times New Roman" w:hAnsi="Times New Roman"/>
        </w:rPr>
        <w:t xml:space="preserve">n </w:t>
      </w:r>
      <w:r w:rsidR="00527FD9">
        <w:rPr>
          <w:rFonts w:ascii="Times New Roman" w:hAnsi="Times New Roman"/>
        </w:rPr>
        <w:t>they</w:t>
      </w:r>
      <w:r w:rsidR="00527FD9" w:rsidRPr="002E25E8">
        <w:rPr>
          <w:rFonts w:ascii="Times New Roman" w:hAnsi="Times New Roman"/>
          <w:spacing w:val="2"/>
        </w:rPr>
        <w:t xml:space="preserve"> </w:t>
      </w:r>
      <w:r w:rsidR="00527FD9" w:rsidRPr="002E25E8">
        <w:rPr>
          <w:rFonts w:ascii="Times New Roman" w:hAnsi="Times New Roman"/>
        </w:rPr>
        <w:t>will</w:t>
      </w:r>
      <w:r w:rsidR="00527FD9" w:rsidRPr="002E25E8">
        <w:rPr>
          <w:rFonts w:ascii="Times New Roman" w:hAnsi="Times New Roman"/>
          <w:spacing w:val="1"/>
        </w:rPr>
        <w:t xml:space="preserve"> </w:t>
      </w:r>
      <w:r w:rsidR="00527FD9" w:rsidRPr="002E25E8">
        <w:rPr>
          <w:rFonts w:ascii="Times New Roman" w:hAnsi="Times New Roman"/>
        </w:rPr>
        <w:t xml:space="preserve">not be </w:t>
      </w:r>
      <w:r w:rsidR="00527FD9" w:rsidRPr="002E25E8">
        <w:rPr>
          <w:rFonts w:ascii="Times New Roman" w:hAnsi="Times New Roman"/>
          <w:spacing w:val="-1"/>
        </w:rPr>
        <w:t>e</w:t>
      </w:r>
      <w:r w:rsidR="00527FD9" w:rsidRPr="002E25E8">
        <w:rPr>
          <w:rFonts w:ascii="Times New Roman" w:hAnsi="Times New Roman"/>
        </w:rPr>
        <w:t>nt</w:t>
      </w:r>
      <w:r w:rsidR="00527FD9" w:rsidRPr="002E25E8">
        <w:rPr>
          <w:rFonts w:ascii="Times New Roman" w:hAnsi="Times New Roman"/>
          <w:spacing w:val="1"/>
        </w:rPr>
        <w:t>i</w:t>
      </w:r>
      <w:r w:rsidR="00527FD9" w:rsidRPr="002E25E8">
        <w:rPr>
          <w:rFonts w:ascii="Times New Roman" w:hAnsi="Times New Roman"/>
        </w:rPr>
        <w:t>t</w:t>
      </w:r>
      <w:r w:rsidR="00527FD9" w:rsidRPr="002E25E8">
        <w:rPr>
          <w:rFonts w:ascii="Times New Roman" w:hAnsi="Times New Roman"/>
          <w:spacing w:val="1"/>
        </w:rPr>
        <w:t>l</w:t>
      </w:r>
      <w:r w:rsidR="00527FD9" w:rsidRPr="002E25E8">
        <w:rPr>
          <w:rFonts w:ascii="Times New Roman" w:hAnsi="Times New Roman"/>
          <w:spacing w:val="-1"/>
        </w:rPr>
        <w:t>e</w:t>
      </w:r>
      <w:r w:rsidR="00527FD9" w:rsidRPr="002E25E8">
        <w:rPr>
          <w:rFonts w:ascii="Times New Roman" w:hAnsi="Times New Roman"/>
        </w:rPr>
        <w:t>d to p</w:t>
      </w:r>
      <w:r w:rsidR="00527FD9" w:rsidRPr="002E25E8">
        <w:rPr>
          <w:rFonts w:ascii="Times New Roman" w:hAnsi="Times New Roman"/>
          <w:spacing w:val="-2"/>
        </w:rPr>
        <w:t>o</w:t>
      </w:r>
      <w:r w:rsidR="00527FD9" w:rsidRPr="002E25E8">
        <w:rPr>
          <w:rFonts w:ascii="Times New Roman" w:hAnsi="Times New Roman"/>
        </w:rPr>
        <w:t xml:space="preserve">ssession of </w:t>
      </w:r>
      <w:r w:rsidR="00F5360C">
        <w:rPr>
          <w:rFonts w:ascii="Times New Roman" w:hAnsi="Times New Roman"/>
        </w:rPr>
        <w:t xml:space="preserve">the Home or </w:t>
      </w:r>
      <w:r w:rsidR="00527FD9" w:rsidRPr="002E25E8">
        <w:rPr>
          <w:rFonts w:ascii="Times New Roman" w:hAnsi="Times New Roman"/>
        </w:rPr>
        <w:t xml:space="preserve">the </w:t>
      </w:r>
      <w:r w:rsidR="00527FD9">
        <w:rPr>
          <w:rFonts w:ascii="Times New Roman" w:hAnsi="Times New Roman"/>
          <w:spacing w:val="-3"/>
        </w:rPr>
        <w:t>Leased Land</w:t>
      </w:r>
      <w:r w:rsidR="00527FD9" w:rsidRPr="002E25E8">
        <w:rPr>
          <w:rFonts w:ascii="Times New Roman" w:hAnsi="Times New Roman"/>
          <w:spacing w:val="-3"/>
        </w:rPr>
        <w:t xml:space="preserve"> </w:t>
      </w:r>
      <w:r w:rsidR="00527FD9" w:rsidRPr="002E25E8">
        <w:rPr>
          <w:rFonts w:ascii="Times New Roman" w:hAnsi="Times New Roman"/>
          <w:spacing w:val="-1"/>
        </w:rPr>
        <w:t>a</w:t>
      </w:r>
      <w:r w:rsidR="00527FD9" w:rsidRPr="002E25E8">
        <w:rPr>
          <w:rFonts w:ascii="Times New Roman" w:hAnsi="Times New Roman"/>
        </w:rPr>
        <w:t>nd</w:t>
      </w:r>
      <w:r w:rsidR="00527FD9" w:rsidRPr="002E25E8">
        <w:rPr>
          <w:rFonts w:ascii="Times New Roman" w:hAnsi="Times New Roman"/>
          <w:spacing w:val="2"/>
        </w:rPr>
        <w:t xml:space="preserve"> </w:t>
      </w:r>
      <w:r w:rsidR="00527FD9" w:rsidRPr="002E25E8">
        <w:rPr>
          <w:rFonts w:ascii="Times New Roman" w:hAnsi="Times New Roman"/>
        </w:rPr>
        <w:t>must</w:t>
      </w:r>
      <w:r w:rsidR="00527FD9" w:rsidRPr="002E25E8">
        <w:rPr>
          <w:rFonts w:ascii="Times New Roman" w:hAnsi="Times New Roman"/>
          <w:spacing w:val="1"/>
        </w:rPr>
        <w:t xml:space="preserve"> </w:t>
      </w:r>
      <w:r w:rsidR="00527FD9" w:rsidRPr="002E25E8">
        <w:rPr>
          <w:rFonts w:ascii="Times New Roman" w:hAnsi="Times New Roman"/>
        </w:rPr>
        <w:t>tr</w:t>
      </w:r>
      <w:r w:rsidR="00527FD9" w:rsidRPr="002E25E8">
        <w:rPr>
          <w:rFonts w:ascii="Times New Roman" w:hAnsi="Times New Roman"/>
          <w:spacing w:val="-1"/>
        </w:rPr>
        <w:t>a</w:t>
      </w:r>
      <w:r w:rsidR="00527FD9" w:rsidRPr="002E25E8">
        <w:rPr>
          <w:rFonts w:ascii="Times New Roman" w:hAnsi="Times New Roman"/>
        </w:rPr>
        <w:t>nsf</w:t>
      </w:r>
      <w:r w:rsidR="00527FD9" w:rsidRPr="002E25E8">
        <w:rPr>
          <w:rFonts w:ascii="Times New Roman" w:hAnsi="Times New Roman"/>
          <w:spacing w:val="-1"/>
        </w:rPr>
        <w:t>e</w:t>
      </w:r>
      <w:r w:rsidR="00527FD9" w:rsidRPr="002E25E8">
        <w:rPr>
          <w:rFonts w:ascii="Times New Roman" w:hAnsi="Times New Roman"/>
        </w:rPr>
        <w:t>r</w:t>
      </w:r>
      <w:r w:rsidR="00527FD9">
        <w:rPr>
          <w:rFonts w:ascii="Times New Roman" w:hAnsi="Times New Roman"/>
        </w:rPr>
        <w:t xml:space="preserve"> their interests in</w:t>
      </w:r>
      <w:r w:rsidR="00527FD9" w:rsidRPr="002E25E8">
        <w:rPr>
          <w:rFonts w:ascii="Times New Roman" w:hAnsi="Times New Roman"/>
        </w:rPr>
        <w:t xml:space="preserve"> the</w:t>
      </w:r>
      <w:r w:rsidR="00527FD9" w:rsidRPr="002E25E8">
        <w:rPr>
          <w:rFonts w:ascii="Times New Roman" w:hAnsi="Times New Roman"/>
          <w:spacing w:val="1"/>
        </w:rPr>
        <w:t xml:space="preserve"> </w:t>
      </w:r>
      <w:r w:rsidR="00F5360C">
        <w:rPr>
          <w:rFonts w:ascii="Times New Roman" w:hAnsi="Times New Roman"/>
          <w:spacing w:val="1"/>
        </w:rPr>
        <w:t xml:space="preserve">Home and </w:t>
      </w:r>
      <w:r w:rsidR="00527FD9">
        <w:rPr>
          <w:rFonts w:ascii="Times New Roman" w:hAnsi="Times New Roman"/>
          <w:spacing w:val="-3"/>
        </w:rPr>
        <w:t>Leased Land</w:t>
      </w:r>
      <w:r w:rsidR="00527FD9" w:rsidRPr="002E25E8">
        <w:rPr>
          <w:rFonts w:ascii="Times New Roman" w:hAnsi="Times New Roman"/>
        </w:rPr>
        <w:t xml:space="preserve"> in </w:t>
      </w:r>
      <w:r w:rsidR="00527FD9" w:rsidRPr="002E25E8">
        <w:rPr>
          <w:rFonts w:ascii="Times New Roman" w:hAnsi="Times New Roman"/>
          <w:spacing w:val="-1"/>
        </w:rPr>
        <w:t>acc</w:t>
      </w:r>
      <w:r w:rsidR="00527FD9" w:rsidRPr="002E25E8">
        <w:rPr>
          <w:rFonts w:ascii="Times New Roman" w:hAnsi="Times New Roman"/>
          <w:spacing w:val="8"/>
        </w:rPr>
        <w:t>o</w:t>
      </w:r>
      <w:r w:rsidR="00527FD9" w:rsidRPr="002E25E8">
        <w:rPr>
          <w:rFonts w:ascii="Times New Roman" w:hAnsi="Times New Roman"/>
        </w:rPr>
        <w:t>rd</w:t>
      </w:r>
      <w:r w:rsidR="00527FD9" w:rsidRPr="002E25E8">
        <w:rPr>
          <w:rFonts w:ascii="Times New Roman" w:hAnsi="Times New Roman"/>
          <w:spacing w:val="-2"/>
        </w:rPr>
        <w:t>a</w:t>
      </w:r>
      <w:r w:rsidR="00527FD9" w:rsidRPr="002E25E8">
        <w:rPr>
          <w:rFonts w:ascii="Times New Roman" w:hAnsi="Times New Roman"/>
        </w:rPr>
        <w:t>n</w:t>
      </w:r>
      <w:r w:rsidR="00527FD9" w:rsidRPr="002E25E8">
        <w:rPr>
          <w:rFonts w:ascii="Times New Roman" w:hAnsi="Times New Roman"/>
          <w:spacing w:val="1"/>
        </w:rPr>
        <w:t>c</w:t>
      </w:r>
      <w:r w:rsidR="00527FD9" w:rsidRPr="002E25E8">
        <w:rPr>
          <w:rFonts w:ascii="Times New Roman" w:hAnsi="Times New Roman"/>
        </w:rPr>
        <w:t xml:space="preserve">e with </w:t>
      </w:r>
      <w:r w:rsidR="00527FD9" w:rsidRPr="002E25E8">
        <w:rPr>
          <w:rFonts w:ascii="Times New Roman" w:hAnsi="Times New Roman"/>
          <w:spacing w:val="1"/>
        </w:rPr>
        <w:t>t</w:t>
      </w:r>
      <w:r w:rsidR="00527FD9" w:rsidRPr="002E25E8">
        <w:rPr>
          <w:rFonts w:ascii="Times New Roman" w:hAnsi="Times New Roman"/>
        </w:rPr>
        <w:t>he</w:t>
      </w:r>
      <w:r w:rsidR="00527FD9" w:rsidRPr="002E25E8">
        <w:rPr>
          <w:rFonts w:ascii="Times New Roman" w:hAnsi="Times New Roman"/>
          <w:spacing w:val="-1"/>
        </w:rPr>
        <w:t xml:space="preserve"> </w:t>
      </w:r>
      <w:r w:rsidR="00527FD9" w:rsidRPr="002E25E8">
        <w:rPr>
          <w:rFonts w:ascii="Times New Roman" w:hAnsi="Times New Roman"/>
        </w:rPr>
        <w:t>pro</w:t>
      </w:r>
      <w:r w:rsidR="00527FD9" w:rsidRPr="002E25E8">
        <w:rPr>
          <w:rFonts w:ascii="Times New Roman" w:hAnsi="Times New Roman"/>
          <w:spacing w:val="-1"/>
        </w:rPr>
        <w:t>v</w:t>
      </w:r>
      <w:r w:rsidR="00527FD9" w:rsidRPr="002E25E8">
        <w:rPr>
          <w:rFonts w:ascii="Times New Roman" w:hAnsi="Times New Roman"/>
        </w:rPr>
        <w:t>is</w:t>
      </w:r>
      <w:r w:rsidR="00527FD9" w:rsidRPr="002E25E8">
        <w:rPr>
          <w:rFonts w:ascii="Times New Roman" w:hAnsi="Times New Roman"/>
          <w:spacing w:val="1"/>
        </w:rPr>
        <w:t>i</w:t>
      </w:r>
      <w:r w:rsidR="00527FD9" w:rsidRPr="002E25E8">
        <w:rPr>
          <w:rFonts w:ascii="Times New Roman" w:hAnsi="Times New Roman"/>
        </w:rPr>
        <w:t>ons of this Article 9.</w:t>
      </w:r>
      <w:r w:rsidR="00527FD9">
        <w:rPr>
          <w:rFonts w:ascii="Times New Roman" w:hAnsi="Times New Roman"/>
        </w:rPr>
        <w:t xml:space="preserve"> </w:t>
      </w:r>
    </w:p>
    <w:p w14:paraId="5F6F450A" w14:textId="296252D1" w:rsidR="00C70602" w:rsidRPr="00736E37" w:rsidRDefault="00C70602" w:rsidP="00B4411E">
      <w:pPr>
        <w:pStyle w:val="BodyText"/>
        <w:ind w:left="0"/>
        <w:jc w:val="both"/>
        <w:rPr>
          <w:rFonts w:ascii="Times New Roman" w:hAnsi="Times New Roman"/>
        </w:rPr>
      </w:pPr>
      <w:r w:rsidRPr="00736E37">
        <w:rPr>
          <w:rFonts w:ascii="Times New Roman" w:hAnsi="Times New Roman"/>
        </w:rPr>
        <w:t>Any</w:t>
      </w:r>
      <w:r w:rsidR="003F7214">
        <w:rPr>
          <w:rFonts w:ascii="Times New Roman" w:hAnsi="Times New Roman"/>
        </w:rPr>
        <w:t xml:space="preserve"> other</w:t>
      </w:r>
      <w:r w:rsidRPr="00736E37">
        <w:rPr>
          <w:rFonts w:ascii="Times New Roman" w:hAnsi="Times New Roman"/>
        </w:rPr>
        <w:t xml:space="preserve"> heirs, legatees</w:t>
      </w:r>
      <w:r>
        <w:rPr>
          <w:rFonts w:ascii="Times New Roman" w:hAnsi="Times New Roman"/>
        </w:rPr>
        <w:t>,</w:t>
      </w:r>
      <w:r w:rsidRPr="00736E37">
        <w:rPr>
          <w:rFonts w:ascii="Times New Roman" w:hAnsi="Times New Roman"/>
        </w:rPr>
        <w:t xml:space="preserve"> or devisees of </w:t>
      </w:r>
      <w:r w:rsidR="00713F66">
        <w:rPr>
          <w:rFonts w:ascii="Times New Roman" w:hAnsi="Times New Roman"/>
        </w:rPr>
        <w:t>Homeowner</w:t>
      </w:r>
      <w:r w:rsidRPr="00736E37">
        <w:rPr>
          <w:rFonts w:ascii="Times New Roman" w:hAnsi="Times New Roman"/>
        </w:rPr>
        <w:t xml:space="preserve">s, in addition to submitting Letters of Stipulation and Acknowledgment as provided </w:t>
      </w:r>
      <w:r>
        <w:rPr>
          <w:rFonts w:ascii="Times New Roman" w:hAnsi="Times New Roman"/>
        </w:rPr>
        <w:t>herein</w:t>
      </w:r>
      <w:r w:rsidRPr="00736E37">
        <w:rPr>
          <w:rFonts w:ascii="Times New Roman" w:hAnsi="Times New Roman"/>
        </w:rPr>
        <w:t xml:space="preserve">, </w:t>
      </w:r>
      <w:r w:rsidR="003F7214">
        <w:rPr>
          <w:rFonts w:ascii="Times New Roman" w:hAnsi="Times New Roman"/>
        </w:rPr>
        <w:t xml:space="preserve">must </w:t>
      </w:r>
      <w:r w:rsidRPr="00736E37">
        <w:rPr>
          <w:rFonts w:ascii="Times New Roman" w:hAnsi="Times New Roman"/>
        </w:rPr>
        <w:t xml:space="preserve">demonstrate to GNDC’s reasonable satisfaction that they are Income-qualified Persons as defined </w:t>
      </w:r>
      <w:r w:rsidR="00907637">
        <w:rPr>
          <w:rFonts w:ascii="Times New Roman" w:hAnsi="Times New Roman"/>
        </w:rPr>
        <w:t xml:space="preserve">in </w:t>
      </w:r>
      <w:r w:rsidR="00F3572B">
        <w:rPr>
          <w:rFonts w:ascii="Times New Roman" w:hAnsi="Times New Roman"/>
        </w:rPr>
        <w:t>S</w:t>
      </w:r>
      <w:r w:rsidR="00907637">
        <w:rPr>
          <w:rFonts w:ascii="Times New Roman" w:hAnsi="Times New Roman"/>
        </w:rPr>
        <w:t>ection 9</w:t>
      </w:r>
      <w:r>
        <w:rPr>
          <w:rFonts w:ascii="Times New Roman" w:hAnsi="Times New Roman"/>
        </w:rPr>
        <w:t>.2</w:t>
      </w:r>
      <w:r w:rsidRPr="00736E37">
        <w:rPr>
          <w:rFonts w:ascii="Times New Roman" w:hAnsi="Times New Roman"/>
        </w:rPr>
        <w:t xml:space="preserve">, or, if unable to do so, shall not be entitled to possession of the </w:t>
      </w:r>
      <w:r w:rsidR="003F7214">
        <w:rPr>
          <w:rFonts w:ascii="Times New Roman" w:hAnsi="Times New Roman"/>
        </w:rPr>
        <w:t xml:space="preserve">Home and </w:t>
      </w:r>
      <w:r w:rsidRPr="00736E37">
        <w:rPr>
          <w:rFonts w:ascii="Times New Roman" w:hAnsi="Times New Roman"/>
        </w:rPr>
        <w:t>must transfer</w:t>
      </w:r>
      <w:r w:rsidR="00527FD9">
        <w:rPr>
          <w:rFonts w:ascii="Times New Roman" w:hAnsi="Times New Roman"/>
        </w:rPr>
        <w:t xml:space="preserve"> their interests in the Leased Land and</w:t>
      </w:r>
      <w:r w:rsidRPr="00736E37">
        <w:rPr>
          <w:rFonts w:ascii="Times New Roman" w:hAnsi="Times New Roman"/>
        </w:rPr>
        <w:t xml:space="preserve"> the </w:t>
      </w:r>
      <w:r w:rsidR="003F7214">
        <w:rPr>
          <w:rFonts w:ascii="Times New Roman" w:hAnsi="Times New Roman"/>
        </w:rPr>
        <w:t>Home</w:t>
      </w:r>
      <w:r w:rsidR="004707F9">
        <w:rPr>
          <w:rFonts w:ascii="Times New Roman" w:hAnsi="Times New Roman"/>
        </w:rPr>
        <w:t xml:space="preserve"> </w:t>
      </w:r>
      <w:r w:rsidRPr="00736E37">
        <w:rPr>
          <w:rFonts w:ascii="Times New Roman" w:hAnsi="Times New Roman"/>
        </w:rPr>
        <w:t>in accordance with t</w:t>
      </w:r>
      <w:r w:rsidR="00907637">
        <w:rPr>
          <w:rFonts w:ascii="Times New Roman" w:hAnsi="Times New Roman"/>
        </w:rPr>
        <w:t>he provisions of this Article 9</w:t>
      </w:r>
      <w:r w:rsidRPr="00736E37">
        <w:rPr>
          <w:rFonts w:ascii="Times New Roman" w:hAnsi="Times New Roman"/>
        </w:rPr>
        <w:t>.</w:t>
      </w:r>
      <w:r w:rsidR="00A01911">
        <w:rPr>
          <w:rFonts w:ascii="Times New Roman" w:hAnsi="Times New Roman"/>
        </w:rPr>
        <w:t xml:space="preserve">  </w:t>
      </w:r>
    </w:p>
    <w:p w14:paraId="4AB8818D" w14:textId="04CA9D0B" w:rsidR="00C70602" w:rsidRPr="00736E37" w:rsidRDefault="003A6807" w:rsidP="00C70602">
      <w:pPr>
        <w:pStyle w:val="BodyText"/>
        <w:tabs>
          <w:tab w:val="clear" w:pos="1008"/>
        </w:tabs>
        <w:ind w:left="0"/>
        <w:jc w:val="both"/>
        <w:rPr>
          <w:rFonts w:ascii="Times New Roman" w:hAnsi="Times New Roman"/>
        </w:rPr>
      </w:pPr>
      <w:r>
        <w:rPr>
          <w:rFonts w:ascii="Times New Roman" w:hAnsi="Times New Roman"/>
        </w:rPr>
        <w:t>9</w:t>
      </w:r>
      <w:r w:rsidR="00C70602" w:rsidRPr="00736E37">
        <w:rPr>
          <w:rFonts w:ascii="Times New Roman" w:hAnsi="Times New Roman"/>
        </w:rPr>
        <w:t xml:space="preserve">.4 </w:t>
      </w:r>
      <w:r w:rsidR="00713F66">
        <w:rPr>
          <w:rFonts w:ascii="Times New Roman" w:hAnsi="Times New Roman"/>
        </w:rPr>
        <w:t>HOMEOWNER</w:t>
      </w:r>
      <w:r w:rsidR="00C70602" w:rsidRPr="00736E37">
        <w:rPr>
          <w:rFonts w:ascii="Times New Roman" w:hAnsi="Times New Roman"/>
        </w:rPr>
        <w:t>S’ NOTICE OF INTENT TO SELL:</w:t>
      </w:r>
      <w:r w:rsidR="00C70602">
        <w:rPr>
          <w:rFonts w:ascii="Times New Roman" w:hAnsi="Times New Roman"/>
        </w:rPr>
        <w:t xml:space="preserve"> </w:t>
      </w:r>
      <w:r w:rsidR="00C70602" w:rsidRPr="00736E37">
        <w:rPr>
          <w:rFonts w:ascii="Times New Roman" w:hAnsi="Times New Roman"/>
        </w:rPr>
        <w:t xml:space="preserve"> In the event that </w:t>
      </w:r>
      <w:r w:rsidR="00713F66">
        <w:rPr>
          <w:rFonts w:ascii="Times New Roman" w:hAnsi="Times New Roman"/>
        </w:rPr>
        <w:t>Homeowner</w:t>
      </w:r>
      <w:r w:rsidR="00C70602" w:rsidRPr="00736E37">
        <w:rPr>
          <w:rFonts w:ascii="Times New Roman" w:hAnsi="Times New Roman"/>
        </w:rPr>
        <w:t xml:space="preserve">s wish to sell the </w:t>
      </w:r>
      <w:r w:rsidR="00063E60">
        <w:rPr>
          <w:rFonts w:ascii="Times New Roman" w:hAnsi="Times New Roman"/>
        </w:rPr>
        <w:t>Home</w:t>
      </w:r>
      <w:r w:rsidR="00C70602" w:rsidRPr="00736E37">
        <w:rPr>
          <w:rFonts w:ascii="Times New Roman" w:hAnsi="Times New Roman"/>
        </w:rPr>
        <w:t xml:space="preserve">, </w:t>
      </w:r>
      <w:r w:rsidR="00713F66">
        <w:rPr>
          <w:rFonts w:ascii="Times New Roman" w:hAnsi="Times New Roman"/>
        </w:rPr>
        <w:t>Homeowner</w:t>
      </w:r>
      <w:r w:rsidR="00C70602" w:rsidRPr="00736E37">
        <w:rPr>
          <w:rFonts w:ascii="Times New Roman" w:hAnsi="Times New Roman"/>
        </w:rPr>
        <w:t>s shall notify GNDC</w:t>
      </w:r>
      <w:r w:rsidR="00C70602">
        <w:rPr>
          <w:rFonts w:ascii="Times New Roman" w:hAnsi="Times New Roman"/>
        </w:rPr>
        <w:t xml:space="preserve"> in writing of such wish </w:t>
      </w:r>
      <w:r w:rsidR="001361BB">
        <w:rPr>
          <w:rFonts w:ascii="Times New Roman" w:hAnsi="Times New Roman"/>
        </w:rPr>
        <w:t xml:space="preserve">as set forth in Exhibit 9.4 </w:t>
      </w:r>
      <w:r w:rsidR="00C70602">
        <w:rPr>
          <w:rFonts w:ascii="Times New Roman" w:hAnsi="Times New Roman"/>
        </w:rPr>
        <w:t>(</w:t>
      </w:r>
      <w:r w:rsidR="00C70602" w:rsidRPr="00736E37">
        <w:rPr>
          <w:rFonts w:ascii="Times New Roman" w:hAnsi="Times New Roman"/>
        </w:rPr>
        <w:t xml:space="preserve">the </w:t>
      </w:r>
      <w:r w:rsidR="00671270">
        <w:rPr>
          <w:rFonts w:ascii="Times New Roman" w:hAnsi="Times New Roman"/>
        </w:rPr>
        <w:t>“</w:t>
      </w:r>
      <w:r w:rsidR="00C70602" w:rsidRPr="001D234E">
        <w:rPr>
          <w:rFonts w:ascii="Times New Roman" w:hAnsi="Times New Roman"/>
          <w:i/>
        </w:rPr>
        <w:t>Intent-To-Sell Notice</w:t>
      </w:r>
      <w:r w:rsidR="00C70602" w:rsidRPr="00736E37">
        <w:rPr>
          <w:rFonts w:ascii="Times New Roman" w:hAnsi="Times New Roman"/>
        </w:rPr>
        <w:t xml:space="preserve">”). The Intent-to-Sell Notice shall include a statement as to whether </w:t>
      </w:r>
      <w:r w:rsidR="00713F66">
        <w:rPr>
          <w:rFonts w:ascii="Times New Roman" w:hAnsi="Times New Roman"/>
        </w:rPr>
        <w:t>Homeowner</w:t>
      </w:r>
      <w:r w:rsidR="00C70602" w:rsidRPr="00736E37">
        <w:rPr>
          <w:rFonts w:ascii="Times New Roman" w:hAnsi="Times New Roman"/>
        </w:rPr>
        <w:t>s wish to recommend a prospective buyer as of the date of the Notice.</w:t>
      </w:r>
    </w:p>
    <w:p w14:paraId="234ECDCC" w14:textId="39AFA64B" w:rsidR="00C70602" w:rsidRPr="00736E37" w:rsidRDefault="003A6807" w:rsidP="00F0127A">
      <w:pPr>
        <w:pStyle w:val="BodyText"/>
        <w:tabs>
          <w:tab w:val="clear" w:pos="1008"/>
        </w:tabs>
        <w:ind w:left="0"/>
        <w:jc w:val="both"/>
        <w:rPr>
          <w:rFonts w:ascii="Times New Roman" w:hAnsi="Times New Roman"/>
        </w:rPr>
      </w:pPr>
      <w:r>
        <w:rPr>
          <w:rFonts w:ascii="Times New Roman" w:hAnsi="Times New Roman"/>
        </w:rPr>
        <w:lastRenderedPageBreak/>
        <w:t>9</w:t>
      </w:r>
      <w:r w:rsidR="00C70602" w:rsidRPr="00736E37">
        <w:rPr>
          <w:rFonts w:ascii="Times New Roman" w:hAnsi="Times New Roman"/>
        </w:rPr>
        <w:t xml:space="preserve">.5 APPRAISAL: </w:t>
      </w:r>
      <w:r w:rsidR="006F185F">
        <w:rPr>
          <w:rFonts w:ascii="Times New Roman" w:hAnsi="Times New Roman"/>
        </w:rPr>
        <w:t xml:space="preserve">At its discretion, GNDC may commission </w:t>
      </w:r>
      <w:r w:rsidR="006F185F" w:rsidRPr="00736E37">
        <w:rPr>
          <w:rFonts w:ascii="Times New Roman" w:hAnsi="Times New Roman"/>
        </w:rPr>
        <w:t xml:space="preserve">a market valuation of the Leased </w:t>
      </w:r>
      <w:r w:rsidR="00713F66">
        <w:rPr>
          <w:rFonts w:ascii="Times New Roman" w:hAnsi="Times New Roman"/>
        </w:rPr>
        <w:t>Land</w:t>
      </w:r>
      <w:r w:rsidR="006F185F" w:rsidRPr="00736E37">
        <w:rPr>
          <w:rFonts w:ascii="Times New Roman" w:hAnsi="Times New Roman"/>
        </w:rPr>
        <w:t xml:space="preserve"> and </w:t>
      </w:r>
      <w:r w:rsidR="00063E60">
        <w:rPr>
          <w:rFonts w:ascii="Times New Roman" w:hAnsi="Times New Roman"/>
        </w:rPr>
        <w:t>Home</w:t>
      </w:r>
      <w:r w:rsidR="006F185F">
        <w:rPr>
          <w:rFonts w:ascii="Times New Roman" w:hAnsi="Times New Roman"/>
        </w:rPr>
        <w:t xml:space="preserve"> (</w:t>
      </w:r>
      <w:r w:rsidR="006F185F" w:rsidRPr="00736E37">
        <w:rPr>
          <w:rFonts w:ascii="Times New Roman" w:hAnsi="Times New Roman"/>
        </w:rPr>
        <w:t xml:space="preserve">the </w:t>
      </w:r>
      <w:r w:rsidR="006F185F">
        <w:rPr>
          <w:rFonts w:ascii="Times New Roman" w:hAnsi="Times New Roman"/>
        </w:rPr>
        <w:t>“</w:t>
      </w:r>
      <w:r w:rsidR="006F185F" w:rsidRPr="001D234E">
        <w:rPr>
          <w:rFonts w:ascii="Times New Roman" w:hAnsi="Times New Roman"/>
          <w:i/>
        </w:rPr>
        <w:t>Appraisal</w:t>
      </w:r>
      <w:r w:rsidR="006F185F" w:rsidRPr="00736E37">
        <w:rPr>
          <w:rFonts w:ascii="Times New Roman" w:hAnsi="Times New Roman"/>
        </w:rPr>
        <w:t>”)</w:t>
      </w:r>
      <w:r w:rsidR="006F185F">
        <w:rPr>
          <w:rFonts w:ascii="Times New Roman" w:hAnsi="Times New Roman"/>
        </w:rPr>
        <w:t xml:space="preserve"> n</w:t>
      </w:r>
      <w:r w:rsidR="00C70602" w:rsidRPr="00736E37">
        <w:rPr>
          <w:rFonts w:ascii="Times New Roman" w:hAnsi="Times New Roman"/>
        </w:rPr>
        <w:t xml:space="preserve">o later than </w:t>
      </w:r>
      <w:r w:rsidR="006F185F">
        <w:rPr>
          <w:rFonts w:ascii="Times New Roman" w:hAnsi="Times New Roman"/>
        </w:rPr>
        <w:t>ten (</w:t>
      </w:r>
      <w:r w:rsidR="00C70602" w:rsidRPr="00736E37">
        <w:rPr>
          <w:rFonts w:ascii="Times New Roman" w:hAnsi="Times New Roman"/>
        </w:rPr>
        <w:t>10</w:t>
      </w:r>
      <w:r w:rsidR="006F185F">
        <w:rPr>
          <w:rFonts w:ascii="Times New Roman" w:hAnsi="Times New Roman"/>
        </w:rPr>
        <w:t>)</w:t>
      </w:r>
      <w:r w:rsidR="00C70602" w:rsidRPr="00736E37">
        <w:rPr>
          <w:rFonts w:ascii="Times New Roman" w:hAnsi="Times New Roman"/>
        </w:rPr>
        <w:t xml:space="preserve"> days after GNDC’s receipt of </w:t>
      </w:r>
      <w:r w:rsidR="00713F66">
        <w:rPr>
          <w:rFonts w:ascii="Times New Roman" w:hAnsi="Times New Roman"/>
        </w:rPr>
        <w:t>Homeowner</w:t>
      </w:r>
      <w:r w:rsidR="00C70602" w:rsidRPr="00736E37">
        <w:rPr>
          <w:rFonts w:ascii="Times New Roman" w:hAnsi="Times New Roman"/>
        </w:rPr>
        <w:t>s’ Intent-To-Sell Notice</w:t>
      </w:r>
      <w:r w:rsidR="006F185F">
        <w:rPr>
          <w:rFonts w:ascii="Times New Roman" w:hAnsi="Times New Roman"/>
        </w:rPr>
        <w:t>.</w:t>
      </w:r>
      <w:r w:rsidR="00C70602" w:rsidRPr="00736E37">
        <w:rPr>
          <w:rFonts w:ascii="Times New Roman" w:hAnsi="Times New Roman"/>
        </w:rPr>
        <w:t xml:space="preserve"> </w:t>
      </w:r>
      <w:r w:rsidR="006F185F">
        <w:rPr>
          <w:rFonts w:ascii="Times New Roman" w:hAnsi="Times New Roman"/>
        </w:rPr>
        <w:t xml:space="preserve">The Appraisal will </w:t>
      </w:r>
      <w:r w:rsidR="00C70602" w:rsidRPr="00736E37">
        <w:rPr>
          <w:rFonts w:ascii="Times New Roman" w:hAnsi="Times New Roman"/>
        </w:rPr>
        <w:t xml:space="preserve">be performed by a mutually acceptable and duly licensed appraiser. GNDC shall commission and pay the cost of such Appraisal. The Appraisal shall be conducted by analysis and comparison of comparable properties as though title to </w:t>
      </w:r>
      <w:r w:rsidR="00671270">
        <w:rPr>
          <w:rFonts w:ascii="Times New Roman" w:hAnsi="Times New Roman"/>
        </w:rPr>
        <w:t xml:space="preserve">the </w:t>
      </w:r>
      <w:r w:rsidR="00C70602" w:rsidRPr="00736E37">
        <w:rPr>
          <w:rFonts w:ascii="Times New Roman" w:hAnsi="Times New Roman"/>
        </w:rPr>
        <w:t xml:space="preserve">Land and </w:t>
      </w:r>
      <w:r w:rsidR="00063E60">
        <w:rPr>
          <w:rFonts w:ascii="Times New Roman" w:hAnsi="Times New Roman"/>
        </w:rPr>
        <w:t>Home</w:t>
      </w:r>
      <w:r w:rsidR="00C70602" w:rsidRPr="00736E37">
        <w:rPr>
          <w:rFonts w:ascii="Times New Roman" w:hAnsi="Times New Roman"/>
        </w:rPr>
        <w:t xml:space="preserve"> were held in fee simple absolute, disregarding the restrictions of this Lease on the use of the Land and the transfer of the </w:t>
      </w:r>
      <w:r w:rsidR="00063E60">
        <w:rPr>
          <w:rFonts w:ascii="Times New Roman" w:hAnsi="Times New Roman"/>
        </w:rPr>
        <w:t>Home</w:t>
      </w:r>
      <w:r w:rsidR="00C70602" w:rsidRPr="00736E37">
        <w:rPr>
          <w:rFonts w:ascii="Times New Roman" w:hAnsi="Times New Roman"/>
        </w:rPr>
        <w:t xml:space="preserve">. The Appraisal shall state the values contributed by the Land and by the </w:t>
      </w:r>
      <w:r w:rsidR="00063E60">
        <w:rPr>
          <w:rFonts w:ascii="Times New Roman" w:hAnsi="Times New Roman"/>
        </w:rPr>
        <w:t>Home</w:t>
      </w:r>
      <w:r w:rsidR="00C70602" w:rsidRPr="00736E37">
        <w:rPr>
          <w:rFonts w:ascii="Times New Roman" w:hAnsi="Times New Roman"/>
        </w:rPr>
        <w:t xml:space="preserve"> as separate amounts. Copies of the Appraisal </w:t>
      </w:r>
      <w:r w:rsidR="00671270">
        <w:rPr>
          <w:rFonts w:ascii="Times New Roman" w:hAnsi="Times New Roman"/>
        </w:rPr>
        <w:t xml:space="preserve">shall </w:t>
      </w:r>
      <w:r w:rsidR="00C70602" w:rsidRPr="00736E37">
        <w:rPr>
          <w:rFonts w:ascii="Times New Roman" w:hAnsi="Times New Roman"/>
        </w:rPr>
        <w:t xml:space="preserve">be provided to both GNDC and </w:t>
      </w:r>
      <w:r w:rsidR="00713F66">
        <w:rPr>
          <w:rFonts w:ascii="Times New Roman" w:hAnsi="Times New Roman"/>
        </w:rPr>
        <w:t>Homeowner</w:t>
      </w:r>
      <w:r w:rsidR="00C70602" w:rsidRPr="00736E37">
        <w:rPr>
          <w:rFonts w:ascii="Times New Roman" w:hAnsi="Times New Roman"/>
        </w:rPr>
        <w:t>s.</w:t>
      </w:r>
    </w:p>
    <w:p w14:paraId="1354DFB2" w14:textId="77777777" w:rsidR="0097344B" w:rsidRDefault="003A6807" w:rsidP="00C70602">
      <w:pPr>
        <w:pStyle w:val="BodyText"/>
        <w:tabs>
          <w:tab w:val="clear" w:pos="1008"/>
          <w:tab w:val="left" w:pos="1980"/>
        </w:tabs>
        <w:ind w:left="0"/>
        <w:jc w:val="both"/>
        <w:rPr>
          <w:rFonts w:ascii="Times New Roman" w:hAnsi="Times New Roman"/>
        </w:rPr>
      </w:pPr>
      <w:r>
        <w:rPr>
          <w:rFonts w:ascii="Times New Roman" w:hAnsi="Times New Roman"/>
        </w:rPr>
        <w:t>9</w:t>
      </w:r>
      <w:r w:rsidR="00C70602" w:rsidRPr="00736E37">
        <w:rPr>
          <w:rFonts w:ascii="Times New Roman" w:hAnsi="Times New Roman"/>
        </w:rPr>
        <w:t xml:space="preserve">.6 GNDC’S PURCHASE OPTION. </w:t>
      </w:r>
      <w:r w:rsidR="00C70602">
        <w:rPr>
          <w:rFonts w:ascii="Times New Roman" w:hAnsi="Times New Roman"/>
        </w:rPr>
        <w:t xml:space="preserve"> </w:t>
      </w:r>
    </w:p>
    <w:p w14:paraId="4481566A" w14:textId="473A960C" w:rsidR="00C70602" w:rsidRPr="00736E37" w:rsidRDefault="0097344B" w:rsidP="0097344B">
      <w:pPr>
        <w:pStyle w:val="BodyText"/>
        <w:tabs>
          <w:tab w:val="clear" w:pos="1008"/>
          <w:tab w:val="left" w:pos="1980"/>
        </w:tabs>
        <w:ind w:left="0"/>
        <w:jc w:val="both"/>
        <w:rPr>
          <w:rFonts w:ascii="Times New Roman" w:hAnsi="Times New Roman"/>
        </w:rPr>
      </w:pPr>
      <w:r>
        <w:rPr>
          <w:rFonts w:ascii="Times New Roman" w:hAnsi="Times New Roman"/>
        </w:rPr>
        <w:t xml:space="preserve">(a) Purchase Option: </w:t>
      </w:r>
      <w:r w:rsidR="00C70602" w:rsidRPr="00736E37">
        <w:rPr>
          <w:rFonts w:ascii="Times New Roman" w:hAnsi="Times New Roman"/>
        </w:rPr>
        <w:t xml:space="preserve">Upon receipt of an Intent-to-Sell Notice from </w:t>
      </w:r>
      <w:r w:rsidR="00713F66">
        <w:rPr>
          <w:rFonts w:ascii="Times New Roman" w:hAnsi="Times New Roman"/>
        </w:rPr>
        <w:t>Homeowner</w:t>
      </w:r>
      <w:r w:rsidR="00C70602" w:rsidRPr="00736E37">
        <w:rPr>
          <w:rFonts w:ascii="Times New Roman" w:hAnsi="Times New Roman"/>
        </w:rPr>
        <w:t>s, GNDC shall have the option</w:t>
      </w:r>
      <w:r w:rsidR="00C70602">
        <w:rPr>
          <w:rFonts w:ascii="Times New Roman" w:hAnsi="Times New Roman"/>
        </w:rPr>
        <w:t xml:space="preserve"> to purchase the </w:t>
      </w:r>
      <w:r w:rsidR="00063E60">
        <w:rPr>
          <w:rFonts w:ascii="Times New Roman" w:hAnsi="Times New Roman"/>
        </w:rPr>
        <w:t>Home</w:t>
      </w:r>
      <w:r w:rsidR="00C70602">
        <w:rPr>
          <w:rFonts w:ascii="Times New Roman" w:hAnsi="Times New Roman"/>
        </w:rPr>
        <w:t xml:space="preserve"> (</w:t>
      </w:r>
      <w:r w:rsidR="00C70602" w:rsidRPr="00736E37">
        <w:rPr>
          <w:rFonts w:ascii="Times New Roman" w:hAnsi="Times New Roman"/>
        </w:rPr>
        <w:t xml:space="preserve">the </w:t>
      </w:r>
      <w:r w:rsidR="00C70602">
        <w:rPr>
          <w:rFonts w:ascii="Times New Roman" w:hAnsi="Times New Roman"/>
        </w:rPr>
        <w:t>“</w:t>
      </w:r>
      <w:r w:rsidR="00C70602" w:rsidRPr="001D234E">
        <w:rPr>
          <w:rFonts w:ascii="Times New Roman" w:hAnsi="Times New Roman"/>
          <w:i/>
        </w:rPr>
        <w:t>Purchase Option</w:t>
      </w:r>
      <w:r w:rsidR="00C70602" w:rsidRPr="00736E37">
        <w:rPr>
          <w:rFonts w:ascii="Times New Roman" w:hAnsi="Times New Roman"/>
        </w:rPr>
        <w:t xml:space="preserve">”) at the </w:t>
      </w:r>
      <w:r w:rsidR="00C70602">
        <w:rPr>
          <w:rFonts w:ascii="Times New Roman" w:hAnsi="Times New Roman"/>
        </w:rPr>
        <w:t>P</w:t>
      </w:r>
      <w:r w:rsidR="00C70602" w:rsidRPr="00736E37">
        <w:rPr>
          <w:rFonts w:ascii="Times New Roman" w:hAnsi="Times New Roman"/>
        </w:rPr>
        <w:t xml:space="preserve">urchase </w:t>
      </w:r>
      <w:r w:rsidR="00C70602">
        <w:rPr>
          <w:rFonts w:ascii="Times New Roman" w:hAnsi="Times New Roman"/>
        </w:rPr>
        <w:t>O</w:t>
      </w:r>
      <w:r w:rsidR="00C70602" w:rsidRPr="00736E37">
        <w:rPr>
          <w:rFonts w:ascii="Times New Roman" w:hAnsi="Times New Roman"/>
        </w:rPr>
        <w:t>ption</w:t>
      </w:r>
      <w:r w:rsidR="00C70602">
        <w:rPr>
          <w:rFonts w:ascii="Times New Roman" w:hAnsi="Times New Roman"/>
        </w:rPr>
        <w:t xml:space="preserve"> P</w:t>
      </w:r>
      <w:r w:rsidR="00907637">
        <w:rPr>
          <w:rFonts w:ascii="Times New Roman" w:hAnsi="Times New Roman"/>
        </w:rPr>
        <w:t xml:space="preserve">rice as calculated in </w:t>
      </w:r>
      <w:r w:rsidR="002F23F0">
        <w:rPr>
          <w:rFonts w:ascii="Times New Roman" w:hAnsi="Times New Roman"/>
        </w:rPr>
        <w:t>S</w:t>
      </w:r>
      <w:r w:rsidR="00907637">
        <w:rPr>
          <w:rFonts w:ascii="Times New Roman" w:hAnsi="Times New Roman"/>
        </w:rPr>
        <w:t>ection 9</w:t>
      </w:r>
      <w:r w:rsidR="00C70602">
        <w:rPr>
          <w:rFonts w:ascii="Times New Roman" w:hAnsi="Times New Roman"/>
        </w:rPr>
        <w:t>.9 herein.</w:t>
      </w:r>
      <w:r>
        <w:rPr>
          <w:rFonts w:ascii="Times New Roman" w:hAnsi="Times New Roman"/>
        </w:rPr>
        <w:t xml:space="preserve"> </w:t>
      </w:r>
      <w:r w:rsidR="00C70602" w:rsidRPr="00736E37">
        <w:rPr>
          <w:rFonts w:ascii="Times New Roman" w:hAnsi="Times New Roman"/>
        </w:rPr>
        <w:t xml:space="preserve">The Purchase Option is designed to further the purpose of preserving the affordability of the </w:t>
      </w:r>
      <w:r w:rsidR="00063E60">
        <w:rPr>
          <w:rFonts w:ascii="Times New Roman" w:hAnsi="Times New Roman"/>
        </w:rPr>
        <w:t>Home</w:t>
      </w:r>
      <w:r w:rsidR="00C70602" w:rsidRPr="00736E37">
        <w:rPr>
          <w:rFonts w:ascii="Times New Roman" w:hAnsi="Times New Roman"/>
        </w:rPr>
        <w:t xml:space="preserve"> for succeeding Income-qualified Persons while taking fair account of the investment by the </w:t>
      </w:r>
      <w:r w:rsidR="00713F66">
        <w:rPr>
          <w:rFonts w:ascii="Times New Roman" w:hAnsi="Times New Roman"/>
        </w:rPr>
        <w:t>Homeowner</w:t>
      </w:r>
      <w:r w:rsidR="00C70602" w:rsidRPr="00736E37">
        <w:rPr>
          <w:rFonts w:ascii="Times New Roman" w:hAnsi="Times New Roman"/>
        </w:rPr>
        <w:t>s.</w:t>
      </w:r>
    </w:p>
    <w:p w14:paraId="30DD0823" w14:textId="1F63CDFF" w:rsidR="00C70602" w:rsidRPr="00736E37" w:rsidRDefault="0097344B" w:rsidP="00C70602">
      <w:pPr>
        <w:pStyle w:val="BodyText"/>
        <w:tabs>
          <w:tab w:val="clear" w:pos="1008"/>
        </w:tabs>
        <w:ind w:left="0"/>
        <w:jc w:val="both"/>
        <w:rPr>
          <w:rFonts w:ascii="Times New Roman" w:hAnsi="Times New Roman"/>
        </w:rPr>
      </w:pPr>
      <w:r>
        <w:rPr>
          <w:rFonts w:ascii="Times New Roman" w:hAnsi="Times New Roman"/>
        </w:rPr>
        <w:t xml:space="preserve">(b) Exercise of Purchase Option: </w:t>
      </w:r>
      <w:r w:rsidR="00C70602" w:rsidRPr="00736E37">
        <w:rPr>
          <w:rFonts w:ascii="Times New Roman" w:hAnsi="Times New Roman"/>
        </w:rPr>
        <w:t xml:space="preserve">If GNDC elects to purchase the </w:t>
      </w:r>
      <w:r w:rsidR="00063E60">
        <w:rPr>
          <w:rFonts w:ascii="Times New Roman" w:hAnsi="Times New Roman"/>
        </w:rPr>
        <w:t>Home</w:t>
      </w:r>
      <w:r w:rsidR="00C70602" w:rsidRPr="00736E37">
        <w:rPr>
          <w:rFonts w:ascii="Times New Roman" w:hAnsi="Times New Roman"/>
        </w:rPr>
        <w:t xml:space="preserve">, GNDC shall exercise the Purchase Option by notifying </w:t>
      </w:r>
      <w:r w:rsidR="00713F66">
        <w:rPr>
          <w:rFonts w:ascii="Times New Roman" w:hAnsi="Times New Roman"/>
        </w:rPr>
        <w:t>Homeowner</w:t>
      </w:r>
      <w:r w:rsidR="00C70602" w:rsidRPr="00736E37">
        <w:rPr>
          <w:rFonts w:ascii="Times New Roman" w:hAnsi="Times New Roman"/>
        </w:rPr>
        <w:t>s,</w:t>
      </w:r>
      <w:r w:rsidR="00C70602">
        <w:rPr>
          <w:rFonts w:ascii="Times New Roman" w:hAnsi="Times New Roman"/>
        </w:rPr>
        <w:t xml:space="preserve"> in writing, of such election (</w:t>
      </w:r>
      <w:r w:rsidR="00C70602" w:rsidRPr="00736E37">
        <w:rPr>
          <w:rFonts w:ascii="Times New Roman" w:hAnsi="Times New Roman"/>
        </w:rPr>
        <w:t xml:space="preserve">the </w:t>
      </w:r>
      <w:r w:rsidR="00C70602">
        <w:rPr>
          <w:rFonts w:ascii="Times New Roman" w:hAnsi="Times New Roman"/>
        </w:rPr>
        <w:t>“</w:t>
      </w:r>
      <w:r w:rsidR="00C70602" w:rsidRPr="00DE1BBA">
        <w:rPr>
          <w:rFonts w:ascii="Times New Roman" w:hAnsi="Times New Roman"/>
          <w:i/>
        </w:rPr>
        <w:t>Notice of Exercise of Option</w:t>
      </w:r>
      <w:r w:rsidR="00C70602" w:rsidRPr="00736E37">
        <w:rPr>
          <w:rFonts w:ascii="Times New Roman" w:hAnsi="Times New Roman"/>
        </w:rPr>
        <w:t xml:space="preserve">”) within </w:t>
      </w:r>
      <w:r w:rsidR="00C0755B">
        <w:rPr>
          <w:rFonts w:ascii="Times New Roman" w:hAnsi="Times New Roman"/>
        </w:rPr>
        <w:t>fourteen (14)</w:t>
      </w:r>
      <w:r w:rsidR="00C70602" w:rsidRPr="00736E37">
        <w:rPr>
          <w:rFonts w:ascii="Times New Roman" w:hAnsi="Times New Roman"/>
        </w:rPr>
        <w:t xml:space="preserve"> days </w:t>
      </w:r>
      <w:r w:rsidR="00C70602">
        <w:rPr>
          <w:rFonts w:ascii="Times New Roman" w:hAnsi="Times New Roman"/>
        </w:rPr>
        <w:t xml:space="preserve">of the </w:t>
      </w:r>
      <w:r w:rsidR="006F185F">
        <w:rPr>
          <w:rFonts w:ascii="Times New Roman" w:hAnsi="Times New Roman"/>
        </w:rPr>
        <w:t>completion of the Repair Requirements</w:t>
      </w:r>
      <w:r w:rsidR="002F23F0">
        <w:rPr>
          <w:rFonts w:ascii="Times New Roman" w:hAnsi="Times New Roman"/>
        </w:rPr>
        <w:t xml:space="preserve"> defined in Section 9.1</w:t>
      </w:r>
      <w:r w:rsidR="00861F40">
        <w:rPr>
          <w:rFonts w:ascii="Times New Roman" w:hAnsi="Times New Roman"/>
        </w:rPr>
        <w:t>2</w:t>
      </w:r>
      <w:r w:rsidR="002F23F0">
        <w:rPr>
          <w:rFonts w:ascii="Times New Roman" w:hAnsi="Times New Roman"/>
        </w:rPr>
        <w:t xml:space="preserve"> below</w:t>
      </w:r>
      <w:r w:rsidR="00CA0F24">
        <w:rPr>
          <w:rFonts w:ascii="Times New Roman" w:hAnsi="Times New Roman"/>
        </w:rPr>
        <w:t>,</w:t>
      </w:r>
      <w:r w:rsidR="00C70602" w:rsidRPr="00736E37">
        <w:rPr>
          <w:rFonts w:ascii="Times New Roman" w:hAnsi="Times New Roman"/>
        </w:rPr>
        <w:t xml:space="preserve"> or the </w:t>
      </w:r>
      <w:r w:rsidR="00C70602">
        <w:rPr>
          <w:rFonts w:ascii="Times New Roman" w:hAnsi="Times New Roman"/>
        </w:rPr>
        <w:t xml:space="preserve">Purchase </w:t>
      </w:r>
      <w:r w:rsidR="00C70602" w:rsidRPr="00736E37">
        <w:rPr>
          <w:rFonts w:ascii="Times New Roman" w:hAnsi="Times New Roman"/>
        </w:rPr>
        <w:t xml:space="preserve">Option shall expire. Having given such notice, GNDC may either proceed to exercise the Purchase Option directly by purchasing the </w:t>
      </w:r>
      <w:r w:rsidR="00063E60">
        <w:rPr>
          <w:rFonts w:ascii="Times New Roman" w:hAnsi="Times New Roman"/>
        </w:rPr>
        <w:t>Home</w:t>
      </w:r>
      <w:r w:rsidR="00C70602" w:rsidRPr="00736E37">
        <w:rPr>
          <w:rFonts w:ascii="Times New Roman" w:hAnsi="Times New Roman"/>
        </w:rPr>
        <w:t>, or may assign the Purchase Option to an Income-qualified Person.</w:t>
      </w:r>
    </w:p>
    <w:p w14:paraId="62C41F4A" w14:textId="0E4F16C9" w:rsidR="00B8735E" w:rsidRDefault="0097344B" w:rsidP="00C70602">
      <w:pPr>
        <w:pStyle w:val="BodyText"/>
        <w:tabs>
          <w:tab w:val="clear" w:pos="1008"/>
        </w:tabs>
        <w:ind w:left="0"/>
        <w:jc w:val="both"/>
        <w:rPr>
          <w:rFonts w:ascii="Times New Roman" w:hAnsi="Times New Roman"/>
        </w:rPr>
      </w:pPr>
      <w:r>
        <w:rPr>
          <w:rFonts w:ascii="Times New Roman" w:hAnsi="Times New Roman"/>
        </w:rPr>
        <w:t xml:space="preserve">(c) Completion of Purchase: </w:t>
      </w:r>
      <w:r w:rsidR="00B8735E">
        <w:rPr>
          <w:rFonts w:ascii="Times New Roman" w:hAnsi="Times New Roman"/>
        </w:rPr>
        <w:t>If GNDC provides a Notice of Exercise of Option to Homeowners, Homeowners and GNDC or its assignee shall, within thirty (30) days of the Notice of Exercise of Option, enter into a purchase and sales contract for the Home which:</w:t>
      </w:r>
    </w:p>
    <w:p w14:paraId="0B29C556" w14:textId="1C6B5177" w:rsidR="00B8735E" w:rsidRDefault="00B8735E" w:rsidP="00C70602">
      <w:pPr>
        <w:pStyle w:val="BodyText"/>
        <w:tabs>
          <w:tab w:val="clear" w:pos="1008"/>
        </w:tabs>
        <w:ind w:left="0"/>
        <w:jc w:val="both"/>
        <w:rPr>
          <w:rFonts w:ascii="Times New Roman" w:hAnsi="Times New Roman"/>
        </w:rPr>
      </w:pPr>
      <w:r>
        <w:rPr>
          <w:rFonts w:ascii="Times New Roman" w:hAnsi="Times New Roman"/>
        </w:rPr>
        <w:t>(1) Requires the Homeowners to pay at the closing of the purchase:</w:t>
      </w:r>
    </w:p>
    <w:p w14:paraId="5C20FD7F" w14:textId="31803F2A" w:rsidR="00B8735E" w:rsidRDefault="00B8735E" w:rsidP="00B8735E">
      <w:pPr>
        <w:pStyle w:val="BodyText"/>
        <w:tabs>
          <w:tab w:val="clear" w:pos="1008"/>
        </w:tabs>
        <w:ind w:left="720"/>
        <w:jc w:val="both"/>
        <w:rPr>
          <w:rFonts w:ascii="Times New Roman" w:hAnsi="Times New Roman"/>
        </w:rPr>
      </w:pPr>
      <w:r>
        <w:rPr>
          <w:rFonts w:ascii="Times New Roman" w:hAnsi="Times New Roman"/>
        </w:rPr>
        <w:t xml:space="preserve">(i) all closing costs related to the purchase by GNDC or its assignee, including, but not </w:t>
      </w:r>
      <w:r w:rsidR="0007460B">
        <w:rPr>
          <w:rFonts w:ascii="Times New Roman" w:hAnsi="Times New Roman"/>
        </w:rPr>
        <w:t>limited to, the basic</w:t>
      </w:r>
      <w:r>
        <w:rPr>
          <w:rFonts w:ascii="Times New Roman" w:hAnsi="Times New Roman"/>
        </w:rPr>
        <w:t xml:space="preserve"> premium for an owner’s title insurance policy in the amount of the Purchase Option Price and pro rata taxes from January 1 of the year of closing to the closing date;</w:t>
      </w:r>
    </w:p>
    <w:p w14:paraId="3CAFBF71" w14:textId="236DF659" w:rsidR="00B8735E" w:rsidRDefault="00B8735E" w:rsidP="00B8735E">
      <w:pPr>
        <w:pStyle w:val="BodyText"/>
        <w:tabs>
          <w:tab w:val="clear" w:pos="1008"/>
        </w:tabs>
        <w:ind w:left="720"/>
        <w:jc w:val="both"/>
        <w:rPr>
          <w:rFonts w:ascii="Times New Roman" w:hAnsi="Times New Roman"/>
        </w:rPr>
      </w:pPr>
      <w:r>
        <w:rPr>
          <w:rFonts w:ascii="Times New Roman" w:hAnsi="Times New Roman"/>
        </w:rPr>
        <w:t>(ii) any costs of curing title objections made by GNDC;</w:t>
      </w:r>
    </w:p>
    <w:p w14:paraId="22102611" w14:textId="02255134" w:rsidR="00B8735E" w:rsidRDefault="00B8735E" w:rsidP="00B8735E">
      <w:pPr>
        <w:pStyle w:val="BodyText"/>
        <w:tabs>
          <w:tab w:val="clear" w:pos="1008"/>
        </w:tabs>
        <w:ind w:left="720"/>
        <w:jc w:val="both"/>
        <w:rPr>
          <w:rFonts w:ascii="Times New Roman" w:hAnsi="Times New Roman"/>
        </w:rPr>
      </w:pPr>
      <w:r>
        <w:rPr>
          <w:rFonts w:ascii="Times New Roman" w:hAnsi="Times New Roman"/>
        </w:rPr>
        <w:t>(i</w:t>
      </w:r>
      <w:r w:rsidR="00B80BB3">
        <w:rPr>
          <w:rFonts w:ascii="Times New Roman" w:hAnsi="Times New Roman"/>
        </w:rPr>
        <w:t>ii</w:t>
      </w:r>
      <w:r>
        <w:rPr>
          <w:rFonts w:ascii="Times New Roman" w:hAnsi="Times New Roman"/>
        </w:rPr>
        <w:t xml:space="preserve">) a fee to GNDC to cover any outstanding Ground Lease </w:t>
      </w:r>
      <w:r w:rsidR="0007460B">
        <w:rPr>
          <w:rFonts w:ascii="Times New Roman" w:hAnsi="Times New Roman"/>
        </w:rPr>
        <w:t xml:space="preserve">Fee, any outstanding Stewardship Fee, </w:t>
      </w:r>
      <w:r>
        <w:rPr>
          <w:rFonts w:ascii="Times New Roman" w:hAnsi="Times New Roman"/>
        </w:rPr>
        <w:t xml:space="preserve">and </w:t>
      </w:r>
      <w:r w:rsidR="0007460B">
        <w:rPr>
          <w:rFonts w:ascii="Times New Roman" w:hAnsi="Times New Roman"/>
        </w:rPr>
        <w:t xml:space="preserve">any </w:t>
      </w:r>
      <w:r>
        <w:rPr>
          <w:rFonts w:ascii="Times New Roman" w:hAnsi="Times New Roman"/>
        </w:rPr>
        <w:t xml:space="preserve">other sums owed by </w:t>
      </w:r>
      <w:r w:rsidR="0007460B">
        <w:rPr>
          <w:rFonts w:ascii="Times New Roman" w:hAnsi="Times New Roman"/>
        </w:rPr>
        <w:t>Homeowners</w:t>
      </w:r>
      <w:r>
        <w:rPr>
          <w:rFonts w:ascii="Times New Roman" w:hAnsi="Times New Roman"/>
        </w:rPr>
        <w:t xml:space="preserve"> to GNDC under the Lease; and</w:t>
      </w:r>
    </w:p>
    <w:p w14:paraId="0C085AB7" w14:textId="3FF00F0D" w:rsidR="00B8735E" w:rsidRDefault="00B8735E" w:rsidP="00B8735E">
      <w:pPr>
        <w:pStyle w:val="BodyText"/>
        <w:tabs>
          <w:tab w:val="clear" w:pos="1008"/>
        </w:tabs>
        <w:ind w:left="720"/>
        <w:jc w:val="both"/>
        <w:rPr>
          <w:rFonts w:ascii="Times New Roman" w:hAnsi="Times New Roman"/>
        </w:rPr>
      </w:pPr>
      <w:r>
        <w:rPr>
          <w:rFonts w:ascii="Times New Roman" w:hAnsi="Times New Roman"/>
        </w:rPr>
        <w:t>(</w:t>
      </w:r>
      <w:r w:rsidR="00B80BB3">
        <w:rPr>
          <w:rFonts w:ascii="Times New Roman" w:hAnsi="Times New Roman"/>
        </w:rPr>
        <w:t>i</w:t>
      </w:r>
      <w:r>
        <w:rPr>
          <w:rFonts w:ascii="Times New Roman" w:hAnsi="Times New Roman"/>
        </w:rPr>
        <w:t>v) any amounts necessary to discharge any liens against the Home.</w:t>
      </w:r>
    </w:p>
    <w:p w14:paraId="7C1667B5" w14:textId="0872F54C" w:rsidR="00B8735E" w:rsidRDefault="0007460B" w:rsidP="00C70602">
      <w:pPr>
        <w:pStyle w:val="BodyText"/>
        <w:tabs>
          <w:tab w:val="clear" w:pos="1008"/>
        </w:tabs>
        <w:ind w:left="0"/>
        <w:jc w:val="both"/>
        <w:rPr>
          <w:rFonts w:ascii="Times New Roman" w:hAnsi="Times New Roman"/>
        </w:rPr>
      </w:pPr>
      <w:r>
        <w:rPr>
          <w:rFonts w:ascii="Times New Roman" w:hAnsi="Times New Roman"/>
        </w:rPr>
        <w:t>(2) Requires closing at the title company insuring title to the Home or another mutually acceptable closing office.</w:t>
      </w:r>
    </w:p>
    <w:p w14:paraId="2A8DE236" w14:textId="60B84813" w:rsidR="00C70602" w:rsidRPr="00736E37" w:rsidRDefault="00C70602" w:rsidP="00C70602">
      <w:pPr>
        <w:pStyle w:val="BodyText"/>
        <w:tabs>
          <w:tab w:val="clear" w:pos="1008"/>
        </w:tabs>
        <w:ind w:left="0"/>
        <w:jc w:val="both"/>
        <w:rPr>
          <w:rFonts w:ascii="Times New Roman" w:hAnsi="Times New Roman"/>
        </w:rPr>
      </w:pPr>
      <w:r w:rsidRPr="00736E37">
        <w:rPr>
          <w:rFonts w:ascii="Times New Roman" w:hAnsi="Times New Roman"/>
        </w:rPr>
        <w:t xml:space="preserve">The purchase (by GNDC or GNDC’s assignee) must be completed within </w:t>
      </w:r>
      <w:r w:rsidR="00297066">
        <w:rPr>
          <w:rFonts w:ascii="Times New Roman" w:hAnsi="Times New Roman"/>
        </w:rPr>
        <w:t>ninety</w:t>
      </w:r>
      <w:r w:rsidR="00B8735E">
        <w:rPr>
          <w:rFonts w:ascii="Times New Roman" w:hAnsi="Times New Roman"/>
        </w:rPr>
        <w:t xml:space="preserve"> (</w:t>
      </w:r>
      <w:r w:rsidR="00297066">
        <w:rPr>
          <w:rFonts w:ascii="Times New Roman" w:hAnsi="Times New Roman"/>
        </w:rPr>
        <w:t>9</w:t>
      </w:r>
      <w:r w:rsidRPr="00736E37">
        <w:rPr>
          <w:rFonts w:ascii="Times New Roman" w:hAnsi="Times New Roman"/>
        </w:rPr>
        <w:t>0</w:t>
      </w:r>
      <w:r w:rsidR="00B8735E">
        <w:rPr>
          <w:rFonts w:ascii="Times New Roman" w:hAnsi="Times New Roman"/>
        </w:rPr>
        <w:t>)</w:t>
      </w:r>
      <w:r w:rsidRPr="00736E37">
        <w:rPr>
          <w:rFonts w:ascii="Times New Roman" w:hAnsi="Times New Roman"/>
        </w:rPr>
        <w:t xml:space="preserve"> days of GNDC’s </w:t>
      </w:r>
      <w:r>
        <w:rPr>
          <w:rFonts w:ascii="Times New Roman" w:hAnsi="Times New Roman"/>
        </w:rPr>
        <w:t>Notice of Exercise of Option</w:t>
      </w:r>
      <w:r w:rsidR="00B8735E">
        <w:rPr>
          <w:rFonts w:ascii="Times New Roman" w:hAnsi="Times New Roman"/>
        </w:rPr>
        <w:t>,</w:t>
      </w:r>
      <w:r w:rsidRPr="00736E37">
        <w:rPr>
          <w:rFonts w:ascii="Times New Roman" w:hAnsi="Times New Roman"/>
        </w:rPr>
        <w:t xml:space="preserve"> or </w:t>
      </w:r>
      <w:r w:rsidR="00713F66">
        <w:rPr>
          <w:rFonts w:ascii="Times New Roman" w:hAnsi="Times New Roman"/>
        </w:rPr>
        <w:t>Homeowner</w:t>
      </w:r>
      <w:r w:rsidRPr="00736E37">
        <w:rPr>
          <w:rFonts w:ascii="Times New Roman" w:hAnsi="Times New Roman"/>
        </w:rPr>
        <w:t xml:space="preserve">s may sell the </w:t>
      </w:r>
      <w:r w:rsidR="00063E60">
        <w:rPr>
          <w:rFonts w:ascii="Times New Roman" w:hAnsi="Times New Roman"/>
        </w:rPr>
        <w:t>Home</w:t>
      </w:r>
      <w:r w:rsidR="00907637">
        <w:rPr>
          <w:rFonts w:ascii="Times New Roman" w:hAnsi="Times New Roman"/>
        </w:rPr>
        <w:t xml:space="preserve"> as provided in </w:t>
      </w:r>
      <w:r w:rsidR="002F23F0">
        <w:rPr>
          <w:rFonts w:ascii="Times New Roman" w:hAnsi="Times New Roman"/>
        </w:rPr>
        <w:t>S</w:t>
      </w:r>
      <w:r w:rsidR="00907637">
        <w:rPr>
          <w:rFonts w:ascii="Times New Roman" w:hAnsi="Times New Roman"/>
        </w:rPr>
        <w:t>ection 9</w:t>
      </w:r>
      <w:r w:rsidRPr="00736E37">
        <w:rPr>
          <w:rFonts w:ascii="Times New Roman" w:hAnsi="Times New Roman"/>
        </w:rPr>
        <w:t xml:space="preserve">.7 </w:t>
      </w:r>
      <w:r>
        <w:rPr>
          <w:rFonts w:ascii="Times New Roman" w:hAnsi="Times New Roman"/>
        </w:rPr>
        <w:t>herein</w:t>
      </w:r>
      <w:r w:rsidRPr="00736E37">
        <w:rPr>
          <w:rFonts w:ascii="Times New Roman" w:hAnsi="Times New Roman"/>
        </w:rPr>
        <w:t xml:space="preserve">. The time permitted for the completion of the purchase </w:t>
      </w:r>
      <w:r>
        <w:rPr>
          <w:rFonts w:ascii="Times New Roman" w:hAnsi="Times New Roman"/>
        </w:rPr>
        <w:t xml:space="preserve">pursuant to GNDC’s Notice of Exercise of Option </w:t>
      </w:r>
      <w:r w:rsidRPr="00736E37">
        <w:rPr>
          <w:rFonts w:ascii="Times New Roman" w:hAnsi="Times New Roman"/>
        </w:rPr>
        <w:t xml:space="preserve">may be extended by mutual agreement of GNDC and </w:t>
      </w:r>
      <w:r w:rsidR="00713F66">
        <w:rPr>
          <w:rFonts w:ascii="Times New Roman" w:hAnsi="Times New Roman"/>
        </w:rPr>
        <w:t>Homeowner</w:t>
      </w:r>
      <w:r w:rsidRPr="00736E37">
        <w:rPr>
          <w:rFonts w:ascii="Times New Roman" w:hAnsi="Times New Roman"/>
        </w:rPr>
        <w:t>s.</w:t>
      </w:r>
    </w:p>
    <w:p w14:paraId="202BEDA3" w14:textId="5CCB44C2" w:rsidR="00C70602" w:rsidRPr="00736E37" w:rsidRDefault="00713F66" w:rsidP="00C70602">
      <w:pPr>
        <w:pStyle w:val="BodyText"/>
        <w:ind w:left="0"/>
        <w:jc w:val="both"/>
        <w:rPr>
          <w:rFonts w:ascii="Times New Roman" w:hAnsi="Times New Roman"/>
        </w:rPr>
      </w:pPr>
      <w:r>
        <w:rPr>
          <w:rFonts w:ascii="Times New Roman" w:hAnsi="Times New Roman"/>
        </w:rPr>
        <w:lastRenderedPageBreak/>
        <w:t>Homeowner</w:t>
      </w:r>
      <w:r w:rsidR="00C70602" w:rsidRPr="00736E37">
        <w:rPr>
          <w:rFonts w:ascii="Times New Roman" w:hAnsi="Times New Roman"/>
        </w:rPr>
        <w:t xml:space="preserve">s may recommend to GNDC a prospective buyer who is an Income-qualified Person and is prepared to submit Letters of Stipulation and Acknowledgment indicating informed acceptance of the terms of this Lease. GNDC shall make reasonable efforts to arrange for the assignment of the Purchase Option </w:t>
      </w:r>
      <w:r w:rsidR="00C70602">
        <w:rPr>
          <w:rFonts w:ascii="Times New Roman" w:hAnsi="Times New Roman"/>
        </w:rPr>
        <w:t>to such person</w:t>
      </w:r>
      <w:r w:rsidR="00C70602" w:rsidRPr="00736E37">
        <w:rPr>
          <w:rFonts w:ascii="Times New Roman" w:hAnsi="Times New Roman"/>
        </w:rPr>
        <w:t xml:space="preserve"> unless GNDC determines that retention of the </w:t>
      </w:r>
      <w:r w:rsidR="00063E60">
        <w:rPr>
          <w:rFonts w:ascii="Times New Roman" w:hAnsi="Times New Roman"/>
        </w:rPr>
        <w:t>Home</w:t>
      </w:r>
      <w:r w:rsidR="00C70602" w:rsidRPr="00736E37">
        <w:rPr>
          <w:rFonts w:ascii="Times New Roman" w:hAnsi="Times New Roman"/>
        </w:rPr>
        <w:t xml:space="preserve"> for another purpose or transfer of the </w:t>
      </w:r>
      <w:r w:rsidR="00063E60">
        <w:rPr>
          <w:rFonts w:ascii="Times New Roman" w:hAnsi="Times New Roman"/>
        </w:rPr>
        <w:t>Home</w:t>
      </w:r>
      <w:r w:rsidR="00C70602" w:rsidRPr="00736E37">
        <w:rPr>
          <w:rFonts w:ascii="Times New Roman" w:hAnsi="Times New Roman"/>
        </w:rPr>
        <w:t xml:space="preserve"> to another party better serves its mission. </w:t>
      </w:r>
    </w:p>
    <w:p w14:paraId="50484CA6" w14:textId="41F9B245" w:rsidR="00C70602" w:rsidRDefault="003A6807" w:rsidP="00C70602">
      <w:pPr>
        <w:pStyle w:val="BodyText"/>
        <w:ind w:left="0"/>
        <w:jc w:val="both"/>
        <w:rPr>
          <w:rFonts w:ascii="Times New Roman" w:hAnsi="Times New Roman"/>
        </w:rPr>
      </w:pPr>
      <w:r>
        <w:rPr>
          <w:rFonts w:ascii="Times New Roman" w:hAnsi="Times New Roman"/>
        </w:rPr>
        <w:t>9</w:t>
      </w:r>
      <w:r w:rsidR="00C70602" w:rsidRPr="00736E37">
        <w:rPr>
          <w:rFonts w:ascii="Times New Roman" w:hAnsi="Times New Roman"/>
        </w:rPr>
        <w:t xml:space="preserve">.7 IF PURCHASE OPTION EXPIRES: </w:t>
      </w:r>
      <w:r w:rsidR="00C70602">
        <w:rPr>
          <w:rFonts w:ascii="Times New Roman" w:hAnsi="Times New Roman"/>
        </w:rPr>
        <w:t xml:space="preserve"> </w:t>
      </w:r>
      <w:r w:rsidR="00C70602" w:rsidRPr="00736E37">
        <w:rPr>
          <w:rFonts w:ascii="Times New Roman" w:hAnsi="Times New Roman"/>
        </w:rPr>
        <w:t>If</w:t>
      </w:r>
      <w:r w:rsidR="00F74254">
        <w:rPr>
          <w:rFonts w:ascii="Times New Roman" w:hAnsi="Times New Roman"/>
        </w:rPr>
        <w:t xml:space="preserve"> GNDC does not exercise the Purchase Option,</w:t>
      </w:r>
      <w:r w:rsidR="00C70602" w:rsidRPr="00736E37">
        <w:rPr>
          <w:rFonts w:ascii="Times New Roman" w:hAnsi="Times New Roman"/>
        </w:rPr>
        <w:t xml:space="preserve"> the Purchase Option has expired</w:t>
      </w:r>
      <w:r w:rsidR="00F74254">
        <w:rPr>
          <w:rFonts w:ascii="Times New Roman" w:hAnsi="Times New Roman"/>
        </w:rPr>
        <w:t xml:space="preserve">, or </w:t>
      </w:r>
      <w:r w:rsidR="00C70602" w:rsidRPr="00736E37">
        <w:rPr>
          <w:rFonts w:ascii="Times New Roman" w:hAnsi="Times New Roman"/>
        </w:rPr>
        <w:t xml:space="preserve">GNDC </w:t>
      </w:r>
      <w:r w:rsidR="00F74254">
        <w:rPr>
          <w:rFonts w:ascii="Times New Roman" w:hAnsi="Times New Roman"/>
        </w:rPr>
        <w:t xml:space="preserve">or GNDC’s assignee </w:t>
      </w:r>
      <w:r w:rsidR="00D67757">
        <w:rPr>
          <w:rFonts w:ascii="Times New Roman" w:hAnsi="Times New Roman"/>
        </w:rPr>
        <w:t>fail</w:t>
      </w:r>
      <w:r w:rsidR="00C70602" w:rsidRPr="00736E37">
        <w:rPr>
          <w:rFonts w:ascii="Times New Roman" w:hAnsi="Times New Roman"/>
        </w:rPr>
        <w:t xml:space="preserve"> to complete the purchase within the</w:t>
      </w:r>
      <w:r w:rsidR="00834D08">
        <w:rPr>
          <w:rFonts w:ascii="Times New Roman" w:hAnsi="Times New Roman"/>
        </w:rPr>
        <w:t xml:space="preserve"> 90-day</w:t>
      </w:r>
      <w:r w:rsidR="00C70602" w:rsidRPr="00736E37">
        <w:rPr>
          <w:rFonts w:ascii="Times New Roman" w:hAnsi="Times New Roman"/>
        </w:rPr>
        <w:t xml:space="preserve"> period allo</w:t>
      </w:r>
      <w:r w:rsidR="00907637">
        <w:rPr>
          <w:rFonts w:ascii="Times New Roman" w:hAnsi="Times New Roman"/>
        </w:rPr>
        <w:t>wed by section 9</w:t>
      </w:r>
      <w:r w:rsidR="00C70602" w:rsidRPr="00736E37">
        <w:rPr>
          <w:rFonts w:ascii="Times New Roman" w:hAnsi="Times New Roman"/>
        </w:rPr>
        <w:t xml:space="preserve">.6 </w:t>
      </w:r>
      <w:r w:rsidR="00C70602">
        <w:rPr>
          <w:rFonts w:ascii="Times New Roman" w:hAnsi="Times New Roman"/>
        </w:rPr>
        <w:t>herein</w:t>
      </w:r>
      <w:r w:rsidR="00C70602" w:rsidRPr="00736E37">
        <w:rPr>
          <w:rFonts w:ascii="Times New Roman" w:hAnsi="Times New Roman"/>
        </w:rPr>
        <w:t xml:space="preserve">, </w:t>
      </w:r>
      <w:r w:rsidR="00713F66">
        <w:rPr>
          <w:rFonts w:ascii="Times New Roman" w:hAnsi="Times New Roman"/>
        </w:rPr>
        <w:t>Homeowner</w:t>
      </w:r>
      <w:r w:rsidR="00C70602" w:rsidRPr="00736E37">
        <w:rPr>
          <w:rFonts w:ascii="Times New Roman" w:hAnsi="Times New Roman"/>
        </w:rPr>
        <w:t xml:space="preserve">s may sell the </w:t>
      </w:r>
      <w:r w:rsidR="00063E60">
        <w:rPr>
          <w:rFonts w:ascii="Times New Roman" w:hAnsi="Times New Roman"/>
        </w:rPr>
        <w:t>Home</w:t>
      </w:r>
      <w:r w:rsidR="00C70602" w:rsidRPr="00736E37">
        <w:rPr>
          <w:rFonts w:ascii="Times New Roman" w:hAnsi="Times New Roman"/>
        </w:rPr>
        <w:t xml:space="preserve"> </w:t>
      </w:r>
      <w:r w:rsidR="00D67757">
        <w:rPr>
          <w:rFonts w:ascii="Times New Roman" w:hAnsi="Times New Roman"/>
        </w:rPr>
        <w:t>to an</w:t>
      </w:r>
      <w:r w:rsidR="007C5F12">
        <w:rPr>
          <w:rFonts w:ascii="Times New Roman" w:hAnsi="Times New Roman"/>
        </w:rPr>
        <w:t xml:space="preserve"> Income-qualified Person </w:t>
      </w:r>
      <w:r w:rsidR="00E02EA0" w:rsidRPr="00736E37">
        <w:rPr>
          <w:rFonts w:ascii="Times New Roman" w:hAnsi="Times New Roman"/>
        </w:rPr>
        <w:t>for not more than the Purchase Option Price</w:t>
      </w:r>
      <w:r w:rsidR="00D67757">
        <w:rPr>
          <w:rFonts w:ascii="Times New Roman" w:hAnsi="Times New Roman"/>
        </w:rPr>
        <w:t>,</w:t>
      </w:r>
      <w:r w:rsidR="00E02EA0" w:rsidRPr="00736E37">
        <w:rPr>
          <w:rFonts w:ascii="Times New Roman" w:hAnsi="Times New Roman"/>
        </w:rPr>
        <w:t xml:space="preserve"> </w:t>
      </w:r>
      <w:r w:rsidR="00C70602" w:rsidRPr="00736E37">
        <w:rPr>
          <w:rFonts w:ascii="Times New Roman" w:hAnsi="Times New Roman"/>
        </w:rPr>
        <w:t xml:space="preserve">and </w:t>
      </w:r>
      <w:r w:rsidR="003C3CD3">
        <w:rPr>
          <w:rFonts w:ascii="Times New Roman" w:hAnsi="Times New Roman"/>
        </w:rPr>
        <w:t xml:space="preserve">GNDC shall </w:t>
      </w:r>
      <w:r w:rsidR="007C5F12">
        <w:rPr>
          <w:rFonts w:ascii="Times New Roman" w:hAnsi="Times New Roman"/>
        </w:rPr>
        <w:t>enter into</w:t>
      </w:r>
      <w:r w:rsidR="003C3CD3">
        <w:rPr>
          <w:rFonts w:ascii="Times New Roman" w:hAnsi="Times New Roman"/>
        </w:rPr>
        <w:t xml:space="preserve"> a new</w:t>
      </w:r>
      <w:r w:rsidR="005F67A6">
        <w:rPr>
          <w:rFonts w:ascii="Times New Roman" w:hAnsi="Times New Roman"/>
        </w:rPr>
        <w:t xml:space="preserve"> ground</w:t>
      </w:r>
      <w:r w:rsidR="003C3CD3">
        <w:rPr>
          <w:rFonts w:ascii="Times New Roman" w:hAnsi="Times New Roman"/>
        </w:rPr>
        <w:t xml:space="preserve"> lease</w:t>
      </w:r>
      <w:r w:rsidR="00C70602">
        <w:rPr>
          <w:rFonts w:ascii="Times New Roman" w:hAnsi="Times New Roman"/>
        </w:rPr>
        <w:t xml:space="preserve"> </w:t>
      </w:r>
      <w:r w:rsidR="007C5F12">
        <w:rPr>
          <w:rFonts w:ascii="Times New Roman" w:hAnsi="Times New Roman"/>
        </w:rPr>
        <w:t>w</w:t>
      </w:r>
      <w:r w:rsidR="0097344B">
        <w:rPr>
          <w:rFonts w:ascii="Times New Roman" w:hAnsi="Times New Roman"/>
        </w:rPr>
        <w:t>ith that Income-qualified Person</w:t>
      </w:r>
      <w:r w:rsidR="00C70602" w:rsidRPr="00736E37">
        <w:rPr>
          <w:rFonts w:ascii="Times New Roman" w:hAnsi="Times New Roman"/>
        </w:rPr>
        <w:t xml:space="preserve">. </w:t>
      </w:r>
      <w:r w:rsidR="00D67757">
        <w:rPr>
          <w:rFonts w:ascii="Times New Roman" w:hAnsi="Times New Roman"/>
        </w:rPr>
        <w:t xml:space="preserve">No assignment, sale, transfer, or other disposition will be effective unless and until GNDC has confirmed in writing that (a) such assignee or buyer is an Income-qualified Person, and (b) that the terms of sale or assignment are permitted under this Lease. GNDC shall, within 45 days or receipt of notice and accompanying documentation, notify Homeowners if such assignee or buyer qualifies as an Income-qualified Person and the terms of sale or assignment are permitted. </w:t>
      </w:r>
    </w:p>
    <w:p w14:paraId="5602CC34" w14:textId="6BEAB510" w:rsidR="00707201" w:rsidRPr="00736E37" w:rsidRDefault="00707201" w:rsidP="00C70602">
      <w:pPr>
        <w:pStyle w:val="BodyText"/>
        <w:ind w:left="0"/>
        <w:jc w:val="both"/>
        <w:rPr>
          <w:rFonts w:ascii="Times New Roman" w:hAnsi="Times New Roman"/>
        </w:rPr>
      </w:pPr>
      <w:r>
        <w:rPr>
          <w:rFonts w:ascii="Times New Roman" w:hAnsi="Times New Roman"/>
        </w:rPr>
        <w:t>An assignment, sale, transfer, or other disposition under Section 9.7 or Section 9.8 will not be effective until the new buyer or assignee enters into a new Ground Lease with GNDC and submits a Letter of Stipulation and Letter of Acknowledgment in the form attached herein as Exhibit 1, setting forth the person’s review, understanding, and acceptance of the terms of the Lease.</w:t>
      </w:r>
    </w:p>
    <w:p w14:paraId="00B14C42" w14:textId="730D3708" w:rsidR="00C70602" w:rsidRPr="00736E37" w:rsidRDefault="003A6807" w:rsidP="00C70602">
      <w:pPr>
        <w:pStyle w:val="BodyText"/>
        <w:ind w:left="0"/>
        <w:jc w:val="both"/>
        <w:rPr>
          <w:rFonts w:ascii="Times New Roman" w:hAnsi="Times New Roman"/>
        </w:rPr>
      </w:pPr>
      <w:r>
        <w:rPr>
          <w:rFonts w:ascii="Times New Roman" w:hAnsi="Times New Roman"/>
        </w:rPr>
        <w:t>9</w:t>
      </w:r>
      <w:r w:rsidR="00C70602" w:rsidRPr="00736E37">
        <w:rPr>
          <w:rFonts w:ascii="Times New Roman" w:hAnsi="Times New Roman"/>
        </w:rPr>
        <w:t xml:space="preserve">.8 GNDC’S POWER OF ATTORNEY TO CONDUCT SALE: </w:t>
      </w:r>
      <w:r w:rsidR="00C70602">
        <w:rPr>
          <w:rFonts w:ascii="Times New Roman" w:hAnsi="Times New Roman"/>
        </w:rPr>
        <w:t xml:space="preserve"> </w:t>
      </w:r>
      <w:r w:rsidR="00C70602" w:rsidRPr="00736E37">
        <w:rPr>
          <w:rFonts w:ascii="Times New Roman" w:hAnsi="Times New Roman"/>
        </w:rPr>
        <w:t xml:space="preserve">In the event GNDC does not exercise its option and complete the purchase of the </w:t>
      </w:r>
      <w:r w:rsidR="00063E60">
        <w:rPr>
          <w:rFonts w:ascii="Times New Roman" w:hAnsi="Times New Roman"/>
        </w:rPr>
        <w:t>Home</w:t>
      </w:r>
      <w:r w:rsidR="00C70602" w:rsidRPr="00736E37">
        <w:rPr>
          <w:rFonts w:ascii="Times New Roman" w:hAnsi="Times New Roman"/>
        </w:rPr>
        <w:t xml:space="preserve"> as set forth </w:t>
      </w:r>
      <w:r w:rsidR="00C70602">
        <w:rPr>
          <w:rFonts w:ascii="Times New Roman" w:hAnsi="Times New Roman"/>
        </w:rPr>
        <w:t>herein</w:t>
      </w:r>
      <w:r w:rsidR="002977D3">
        <w:rPr>
          <w:rFonts w:ascii="Times New Roman" w:hAnsi="Times New Roman"/>
        </w:rPr>
        <w:t xml:space="preserve">, and </w:t>
      </w:r>
      <w:r w:rsidR="00713F66">
        <w:rPr>
          <w:rFonts w:ascii="Times New Roman" w:hAnsi="Times New Roman"/>
        </w:rPr>
        <w:t>Homeowner</w:t>
      </w:r>
      <w:r w:rsidR="002977D3">
        <w:rPr>
          <w:rFonts w:ascii="Times New Roman" w:hAnsi="Times New Roman"/>
        </w:rPr>
        <w:t>s</w:t>
      </w:r>
      <w:r w:rsidR="00C70602" w:rsidRPr="00736E37">
        <w:rPr>
          <w:rFonts w:ascii="Times New Roman" w:hAnsi="Times New Roman"/>
        </w:rPr>
        <w:t xml:space="preserve"> (a) are not then residing in the </w:t>
      </w:r>
      <w:r w:rsidR="00063E60">
        <w:rPr>
          <w:rFonts w:ascii="Times New Roman" w:hAnsi="Times New Roman"/>
        </w:rPr>
        <w:t>Home</w:t>
      </w:r>
      <w:r w:rsidR="00C70602" w:rsidRPr="00736E37">
        <w:rPr>
          <w:rFonts w:ascii="Times New Roman" w:hAnsi="Times New Roman"/>
        </w:rPr>
        <w:t xml:space="preserve">, and (b) continue to hold the </w:t>
      </w:r>
      <w:r w:rsidR="00063E60">
        <w:rPr>
          <w:rFonts w:ascii="Times New Roman" w:hAnsi="Times New Roman"/>
        </w:rPr>
        <w:t>Home</w:t>
      </w:r>
      <w:r w:rsidR="00C70602" w:rsidRPr="00736E37">
        <w:rPr>
          <w:rFonts w:ascii="Times New Roman" w:hAnsi="Times New Roman"/>
        </w:rPr>
        <w:t xml:space="preserve"> out for sale but are unable to locate a buyer and execute a binding purchase and sale agreement within </w:t>
      </w:r>
      <w:r w:rsidR="0053065C">
        <w:rPr>
          <w:rFonts w:ascii="Times New Roman" w:hAnsi="Times New Roman"/>
        </w:rPr>
        <w:t>one (</w:t>
      </w:r>
      <w:r w:rsidR="00C70602" w:rsidRPr="00736E37">
        <w:rPr>
          <w:rFonts w:ascii="Times New Roman" w:hAnsi="Times New Roman"/>
        </w:rPr>
        <w:t>1</w:t>
      </w:r>
      <w:r w:rsidR="0053065C">
        <w:rPr>
          <w:rFonts w:ascii="Times New Roman" w:hAnsi="Times New Roman"/>
        </w:rPr>
        <w:t>)</w:t>
      </w:r>
      <w:r w:rsidR="00C70602" w:rsidRPr="00736E37">
        <w:rPr>
          <w:rFonts w:ascii="Times New Roman" w:hAnsi="Times New Roman"/>
        </w:rPr>
        <w:t xml:space="preserve"> year of </w:t>
      </w:r>
      <w:r w:rsidR="00C70602">
        <w:rPr>
          <w:rFonts w:ascii="Times New Roman" w:hAnsi="Times New Roman"/>
        </w:rPr>
        <w:t xml:space="preserve">giving </w:t>
      </w:r>
      <w:r w:rsidR="00C70602" w:rsidRPr="00736E37">
        <w:rPr>
          <w:rFonts w:ascii="Times New Roman" w:hAnsi="Times New Roman"/>
        </w:rPr>
        <w:t>the Inte</w:t>
      </w:r>
      <w:r w:rsidR="0053065C">
        <w:rPr>
          <w:rFonts w:ascii="Times New Roman" w:hAnsi="Times New Roman"/>
        </w:rPr>
        <w:t>nt-to-</w:t>
      </w:r>
      <w:r w:rsidR="00C70602" w:rsidRPr="00736E37">
        <w:rPr>
          <w:rFonts w:ascii="Times New Roman" w:hAnsi="Times New Roman"/>
        </w:rPr>
        <w:t xml:space="preserve">Sell Notice, </w:t>
      </w:r>
      <w:r w:rsidR="00713F66">
        <w:rPr>
          <w:rFonts w:ascii="Times New Roman" w:hAnsi="Times New Roman"/>
        </w:rPr>
        <w:t>Homeowner</w:t>
      </w:r>
      <w:r w:rsidR="00C70602" w:rsidRPr="00736E37">
        <w:rPr>
          <w:rFonts w:ascii="Times New Roman" w:hAnsi="Times New Roman"/>
        </w:rPr>
        <w:t>s do hereby appoint GNDC their</w:t>
      </w:r>
      <w:r w:rsidR="00C70602">
        <w:rPr>
          <w:rFonts w:ascii="Times New Roman" w:hAnsi="Times New Roman"/>
        </w:rPr>
        <w:t xml:space="preserve"> attorney-in-</w:t>
      </w:r>
      <w:r w:rsidR="00C70602" w:rsidRPr="00736E37">
        <w:rPr>
          <w:rFonts w:ascii="Times New Roman" w:hAnsi="Times New Roman"/>
        </w:rPr>
        <w:t>fact to seek a buyer, negotiate a reasonable price that furthers the goals set forth in this Lease</w:t>
      </w:r>
      <w:r w:rsidR="00505DA6">
        <w:rPr>
          <w:rFonts w:ascii="Times New Roman" w:hAnsi="Times New Roman"/>
        </w:rPr>
        <w:t xml:space="preserve"> but does not exceed the Purchase Option Price</w:t>
      </w:r>
      <w:r w:rsidR="00C70602" w:rsidRPr="00736E37">
        <w:rPr>
          <w:rFonts w:ascii="Times New Roman" w:hAnsi="Times New Roman"/>
        </w:rPr>
        <w:t xml:space="preserve">, sell the property, and distribute </w:t>
      </w:r>
      <w:r w:rsidR="00C70602">
        <w:rPr>
          <w:rFonts w:ascii="Times New Roman" w:hAnsi="Times New Roman"/>
        </w:rPr>
        <w:t>the proceeds of sale</w:t>
      </w:r>
      <w:r w:rsidR="00C70602" w:rsidRPr="00736E37">
        <w:rPr>
          <w:rFonts w:ascii="Times New Roman" w:hAnsi="Times New Roman"/>
        </w:rPr>
        <w:t xml:space="preserve"> minus GNDC’s costs of sale</w:t>
      </w:r>
      <w:r w:rsidR="00C70602">
        <w:rPr>
          <w:rFonts w:ascii="Times New Roman" w:hAnsi="Times New Roman"/>
        </w:rPr>
        <w:t xml:space="preserve">, costs of </w:t>
      </w:r>
      <w:r w:rsidR="00C70602" w:rsidRPr="00736E37">
        <w:rPr>
          <w:rFonts w:ascii="Times New Roman" w:hAnsi="Times New Roman"/>
        </w:rPr>
        <w:t>reletting</w:t>
      </w:r>
      <w:r w:rsidR="00C70602">
        <w:rPr>
          <w:rFonts w:ascii="Times New Roman" w:hAnsi="Times New Roman"/>
        </w:rPr>
        <w:t>,</w:t>
      </w:r>
      <w:r w:rsidR="00C70602" w:rsidRPr="00736E37">
        <w:rPr>
          <w:rFonts w:ascii="Times New Roman" w:hAnsi="Times New Roman"/>
        </w:rPr>
        <w:t xml:space="preserve"> and any other sums owed GNDC by </w:t>
      </w:r>
      <w:r w:rsidR="00713F66">
        <w:rPr>
          <w:rFonts w:ascii="Times New Roman" w:hAnsi="Times New Roman"/>
        </w:rPr>
        <w:t>Homeowner</w:t>
      </w:r>
      <w:r w:rsidR="00C70602" w:rsidRPr="00736E37">
        <w:rPr>
          <w:rFonts w:ascii="Times New Roman" w:hAnsi="Times New Roman"/>
        </w:rPr>
        <w:t>s.</w:t>
      </w:r>
    </w:p>
    <w:p w14:paraId="2CC72C30" w14:textId="7EED6DDF" w:rsidR="00C70602" w:rsidRPr="00736E37" w:rsidRDefault="003A6807" w:rsidP="00C70602">
      <w:pPr>
        <w:pStyle w:val="BodyText"/>
        <w:ind w:left="0"/>
        <w:jc w:val="both"/>
        <w:rPr>
          <w:rFonts w:ascii="Times New Roman" w:hAnsi="Times New Roman"/>
        </w:rPr>
      </w:pPr>
      <w:r>
        <w:rPr>
          <w:rFonts w:ascii="Times New Roman" w:hAnsi="Times New Roman"/>
        </w:rPr>
        <w:t>9</w:t>
      </w:r>
      <w:r w:rsidR="00C70602" w:rsidRPr="00736E37">
        <w:rPr>
          <w:rFonts w:ascii="Times New Roman" w:hAnsi="Times New Roman"/>
        </w:rPr>
        <w:t>.9 PURCHASE OPTION PRICE:</w:t>
      </w:r>
      <w:r w:rsidR="00C70602">
        <w:rPr>
          <w:rFonts w:ascii="Times New Roman" w:hAnsi="Times New Roman"/>
        </w:rPr>
        <w:t xml:space="preserve"> </w:t>
      </w:r>
      <w:r w:rsidR="00C70602" w:rsidRPr="00736E37">
        <w:rPr>
          <w:rFonts w:ascii="Times New Roman" w:hAnsi="Times New Roman"/>
        </w:rPr>
        <w:t xml:space="preserve"> In no event may </w:t>
      </w:r>
      <w:r w:rsidR="009C367A">
        <w:rPr>
          <w:rFonts w:ascii="Times New Roman" w:hAnsi="Times New Roman"/>
        </w:rPr>
        <w:t xml:space="preserve">the </w:t>
      </w:r>
      <w:r w:rsidR="00063E60">
        <w:rPr>
          <w:rFonts w:ascii="Times New Roman" w:hAnsi="Times New Roman"/>
        </w:rPr>
        <w:t>Home</w:t>
      </w:r>
      <w:r w:rsidR="007C5F12">
        <w:rPr>
          <w:rFonts w:ascii="Times New Roman" w:hAnsi="Times New Roman"/>
        </w:rPr>
        <w:t xml:space="preserve"> be sold</w:t>
      </w:r>
      <w:r w:rsidR="00C70602" w:rsidRPr="00736E37">
        <w:rPr>
          <w:rFonts w:ascii="Times New Roman" w:hAnsi="Times New Roman"/>
        </w:rPr>
        <w:t xml:space="preserve"> for a price that exceeds the Purchase Option Price. The Purchase Option Price shall be the lesser of: (a) the value of the </w:t>
      </w:r>
      <w:r w:rsidR="00063E60">
        <w:rPr>
          <w:rFonts w:ascii="Times New Roman" w:hAnsi="Times New Roman"/>
        </w:rPr>
        <w:t>Home</w:t>
      </w:r>
      <w:r w:rsidR="00C70602" w:rsidRPr="00736E37">
        <w:rPr>
          <w:rFonts w:ascii="Times New Roman" w:hAnsi="Times New Roman"/>
        </w:rPr>
        <w:t xml:space="preserve"> as determined by the Appraisal </w:t>
      </w:r>
      <w:r w:rsidR="002F23F0">
        <w:rPr>
          <w:rFonts w:ascii="Times New Roman" w:hAnsi="Times New Roman"/>
        </w:rPr>
        <w:t xml:space="preserve">should one have been </w:t>
      </w:r>
      <w:r w:rsidR="00C70602" w:rsidRPr="00736E37">
        <w:rPr>
          <w:rFonts w:ascii="Times New Roman" w:hAnsi="Times New Roman"/>
        </w:rPr>
        <w:t xml:space="preserve">commissioned and conducted as provided in </w:t>
      </w:r>
      <w:r w:rsidR="00C70602">
        <w:rPr>
          <w:rFonts w:ascii="Times New Roman" w:hAnsi="Times New Roman"/>
        </w:rPr>
        <w:t xml:space="preserve">section </w:t>
      </w:r>
      <w:r w:rsidR="00907637">
        <w:rPr>
          <w:rFonts w:ascii="Times New Roman" w:hAnsi="Times New Roman"/>
        </w:rPr>
        <w:t>9</w:t>
      </w:r>
      <w:r w:rsidR="00C70602" w:rsidRPr="00736E37">
        <w:rPr>
          <w:rFonts w:ascii="Times New Roman" w:hAnsi="Times New Roman"/>
        </w:rPr>
        <w:t xml:space="preserve">.5 </w:t>
      </w:r>
      <w:r w:rsidR="00C70602">
        <w:rPr>
          <w:rFonts w:ascii="Times New Roman" w:hAnsi="Times New Roman"/>
        </w:rPr>
        <w:t>herein</w:t>
      </w:r>
      <w:r w:rsidR="00C70602" w:rsidRPr="00736E37">
        <w:rPr>
          <w:rFonts w:ascii="Times New Roman" w:hAnsi="Times New Roman"/>
        </w:rPr>
        <w:t xml:space="preserve">, or (b) the price calculated in accordance with the formula described </w:t>
      </w:r>
      <w:r w:rsidR="00907637">
        <w:rPr>
          <w:rFonts w:ascii="Times New Roman" w:hAnsi="Times New Roman"/>
        </w:rPr>
        <w:t>in section 9</w:t>
      </w:r>
      <w:r w:rsidR="00C70602">
        <w:rPr>
          <w:rFonts w:ascii="Times New Roman" w:hAnsi="Times New Roman"/>
        </w:rPr>
        <w:t>.10 herein (</w:t>
      </w:r>
      <w:r w:rsidR="00C70602" w:rsidRPr="00736E37">
        <w:rPr>
          <w:rFonts w:ascii="Times New Roman" w:hAnsi="Times New Roman"/>
        </w:rPr>
        <w:t xml:space="preserve">the </w:t>
      </w:r>
      <w:r w:rsidR="00C70602">
        <w:rPr>
          <w:rFonts w:ascii="Times New Roman" w:hAnsi="Times New Roman"/>
        </w:rPr>
        <w:t>“</w:t>
      </w:r>
      <w:r w:rsidR="009C367A" w:rsidRPr="00B8735E">
        <w:rPr>
          <w:rFonts w:ascii="Times New Roman" w:hAnsi="Times New Roman"/>
          <w:i/>
        </w:rPr>
        <w:t xml:space="preserve">Resale </w:t>
      </w:r>
      <w:r w:rsidR="00C70602" w:rsidRPr="00BC749C">
        <w:rPr>
          <w:rFonts w:ascii="Times New Roman" w:hAnsi="Times New Roman"/>
          <w:i/>
        </w:rPr>
        <w:t>Formula Price</w:t>
      </w:r>
      <w:r w:rsidR="00C70602" w:rsidRPr="00736E37">
        <w:rPr>
          <w:rFonts w:ascii="Times New Roman" w:hAnsi="Times New Roman"/>
        </w:rPr>
        <w:t>”).</w:t>
      </w:r>
    </w:p>
    <w:p w14:paraId="6FF6E75B" w14:textId="77777777" w:rsidR="00252680" w:rsidRDefault="00252680" w:rsidP="00C70602">
      <w:pPr>
        <w:pStyle w:val="BodyText"/>
        <w:spacing w:before="0"/>
        <w:jc w:val="both"/>
        <w:rPr>
          <w:rFonts w:ascii="Times New Roman" w:hAnsi="Times New Roman"/>
        </w:rPr>
      </w:pPr>
    </w:p>
    <w:p w14:paraId="50D68FE3" w14:textId="77777777" w:rsidR="00381187" w:rsidRDefault="003A6807">
      <w:pPr>
        <w:pStyle w:val="BodyText"/>
        <w:spacing w:before="0"/>
        <w:ind w:left="0"/>
        <w:jc w:val="both"/>
        <w:rPr>
          <w:rFonts w:ascii="Times New Roman" w:hAnsi="Times New Roman"/>
        </w:rPr>
      </w:pPr>
      <w:r w:rsidRPr="00531972">
        <w:rPr>
          <w:rFonts w:ascii="Times New Roman" w:hAnsi="Times New Roman"/>
        </w:rPr>
        <w:t>9</w:t>
      </w:r>
      <w:r w:rsidR="00C70602" w:rsidRPr="00531972">
        <w:rPr>
          <w:rFonts w:ascii="Times New Roman" w:hAnsi="Times New Roman"/>
        </w:rPr>
        <w:t xml:space="preserve">.10 CALCULATION OF THE </w:t>
      </w:r>
      <w:r w:rsidR="00C70C02">
        <w:rPr>
          <w:rFonts w:ascii="Times New Roman" w:hAnsi="Times New Roman"/>
        </w:rPr>
        <w:t xml:space="preserve">RESALE </w:t>
      </w:r>
      <w:r w:rsidR="00C70602" w:rsidRPr="00531972">
        <w:rPr>
          <w:rFonts w:ascii="Times New Roman" w:hAnsi="Times New Roman"/>
        </w:rPr>
        <w:t xml:space="preserve">FORMULA PRICE: The </w:t>
      </w:r>
      <w:r w:rsidR="00C70C02">
        <w:rPr>
          <w:rFonts w:ascii="Times New Roman" w:hAnsi="Times New Roman"/>
        </w:rPr>
        <w:t xml:space="preserve">Resale </w:t>
      </w:r>
      <w:r w:rsidR="00C70602" w:rsidRPr="00531972">
        <w:rPr>
          <w:rFonts w:ascii="Times New Roman" w:hAnsi="Times New Roman"/>
        </w:rPr>
        <w:t xml:space="preserve">Formula Price </w:t>
      </w:r>
      <w:r w:rsidR="00381187">
        <w:rPr>
          <w:rFonts w:ascii="Times New Roman" w:hAnsi="Times New Roman"/>
        </w:rPr>
        <w:t>is the sum of:</w:t>
      </w:r>
    </w:p>
    <w:p w14:paraId="525BCFA3" w14:textId="4C30C352" w:rsidR="00381187" w:rsidRDefault="00381187">
      <w:pPr>
        <w:pStyle w:val="BodyText"/>
        <w:spacing w:before="0"/>
        <w:ind w:left="0"/>
        <w:jc w:val="both"/>
        <w:rPr>
          <w:rFonts w:ascii="Times New Roman" w:hAnsi="Times New Roman"/>
        </w:rPr>
      </w:pPr>
      <w:r>
        <w:rPr>
          <w:rFonts w:ascii="Times New Roman" w:hAnsi="Times New Roman"/>
        </w:rPr>
        <w:tab/>
        <w:t>(a) the price paid by Homeowners for the Home existing on the Leased Land at the commencement of the term of this Lease (the “</w:t>
      </w:r>
      <w:r w:rsidRPr="00381187">
        <w:rPr>
          <w:rFonts w:ascii="Times New Roman" w:hAnsi="Times New Roman"/>
          <w:i/>
        </w:rPr>
        <w:t>Original Purchase Price</w:t>
      </w:r>
      <w:r>
        <w:rPr>
          <w:rFonts w:ascii="Times New Roman" w:hAnsi="Times New Roman"/>
        </w:rPr>
        <w:t>”), which GNDC and Homeowners agree is $</w:t>
      </w:r>
      <w:r>
        <w:rPr>
          <w:rFonts w:ascii="Times New Roman" w:hAnsi="Times New Roman"/>
          <w:u w:val="single"/>
        </w:rPr>
        <w:tab/>
      </w:r>
      <w:r>
        <w:rPr>
          <w:rFonts w:ascii="Times New Roman" w:hAnsi="Times New Roman"/>
          <w:u w:val="single"/>
        </w:rPr>
        <w:tab/>
      </w:r>
      <w:r>
        <w:rPr>
          <w:rFonts w:ascii="Times New Roman" w:hAnsi="Times New Roman"/>
          <w:u w:val="single"/>
        </w:rPr>
        <w:tab/>
        <w:t>,</w:t>
      </w:r>
      <w:r>
        <w:rPr>
          <w:rFonts w:ascii="Times New Roman" w:hAnsi="Times New Roman"/>
        </w:rPr>
        <w:t xml:space="preserve"> and</w:t>
      </w:r>
    </w:p>
    <w:p w14:paraId="7D6FF25C" w14:textId="767B340F" w:rsidR="00381187" w:rsidRDefault="00381187">
      <w:pPr>
        <w:pStyle w:val="BodyText"/>
        <w:spacing w:before="0"/>
        <w:ind w:left="0"/>
        <w:jc w:val="both"/>
        <w:rPr>
          <w:rFonts w:ascii="Times New Roman" w:hAnsi="Times New Roman"/>
        </w:rPr>
      </w:pPr>
      <w:r>
        <w:rPr>
          <w:rFonts w:ascii="Times New Roman" w:hAnsi="Times New Roman"/>
        </w:rPr>
        <w:tab/>
        <w:t xml:space="preserve">(b) an amount equal to the Original Purchase Price multiplied by </w:t>
      </w:r>
      <w:r>
        <w:rPr>
          <w:rFonts w:ascii="Times New Roman" w:hAnsi="Times New Roman"/>
          <w:u w:val="single"/>
        </w:rPr>
        <w:tab/>
      </w:r>
      <w:r>
        <w:rPr>
          <w:rFonts w:ascii="Times New Roman" w:hAnsi="Times New Roman"/>
          <w:u w:val="single"/>
        </w:rPr>
        <w:tab/>
      </w:r>
      <w:r>
        <w:rPr>
          <w:rFonts w:ascii="Times New Roman" w:hAnsi="Times New Roman"/>
        </w:rPr>
        <w:t xml:space="preserve">% per year for each year (and any portion of a year calculated daily), that the Homeowners have owned the Home, up to a cap of thirty (30) years. See attached Exhibit 9.10 RESALE FORMULA PRICE SCHEDULE for yearly resale values under this formula. </w:t>
      </w:r>
    </w:p>
    <w:p w14:paraId="70AEB561" w14:textId="433F6140" w:rsidR="00BB296C" w:rsidRDefault="00BB296C" w:rsidP="00C70602">
      <w:pPr>
        <w:pStyle w:val="BodyText"/>
        <w:tabs>
          <w:tab w:val="clear" w:pos="1008"/>
        </w:tabs>
        <w:spacing w:before="0"/>
        <w:ind w:left="0"/>
        <w:jc w:val="both"/>
        <w:rPr>
          <w:rFonts w:ascii="Times New Roman" w:hAnsi="Times New Roman"/>
        </w:rPr>
      </w:pPr>
    </w:p>
    <w:p w14:paraId="79714FD5" w14:textId="669970BE" w:rsidR="00BB296C" w:rsidRDefault="003A6807" w:rsidP="00C70602">
      <w:pPr>
        <w:pStyle w:val="BodyText"/>
        <w:tabs>
          <w:tab w:val="clear" w:pos="1008"/>
        </w:tabs>
        <w:spacing w:before="0"/>
        <w:ind w:left="0"/>
        <w:jc w:val="both"/>
        <w:rPr>
          <w:rFonts w:ascii="Times New Roman" w:hAnsi="Times New Roman"/>
        </w:rPr>
      </w:pPr>
      <w:r>
        <w:rPr>
          <w:rFonts w:ascii="Times New Roman" w:hAnsi="Times New Roman"/>
        </w:rPr>
        <w:lastRenderedPageBreak/>
        <w:t>9</w:t>
      </w:r>
      <w:r w:rsidR="00C70602" w:rsidRPr="00736E37">
        <w:rPr>
          <w:rFonts w:ascii="Times New Roman" w:hAnsi="Times New Roman"/>
        </w:rPr>
        <w:t>.11 QUALIFIED PURCHASER</w:t>
      </w:r>
      <w:r w:rsidR="00156775">
        <w:rPr>
          <w:rFonts w:ascii="Times New Roman" w:hAnsi="Times New Roman"/>
        </w:rPr>
        <w:t xml:space="preserve"> </w:t>
      </w:r>
      <w:r w:rsidR="002F23F0">
        <w:rPr>
          <w:rFonts w:ascii="Times New Roman" w:hAnsi="Times New Roman"/>
        </w:rPr>
        <w:t>WILL</w:t>
      </w:r>
      <w:r w:rsidR="00156775">
        <w:rPr>
          <w:rFonts w:ascii="Times New Roman" w:hAnsi="Times New Roman"/>
        </w:rPr>
        <w:t xml:space="preserve"> RECEIVE NEW LEASE</w:t>
      </w:r>
      <w:r w:rsidR="00C70602" w:rsidRPr="00736E37">
        <w:rPr>
          <w:rFonts w:ascii="Times New Roman" w:hAnsi="Times New Roman"/>
        </w:rPr>
        <w:t xml:space="preserve">: </w:t>
      </w:r>
      <w:r w:rsidR="00C70602">
        <w:rPr>
          <w:rFonts w:ascii="Times New Roman" w:hAnsi="Times New Roman"/>
        </w:rPr>
        <w:t xml:space="preserve"> </w:t>
      </w:r>
      <w:r w:rsidR="009C367A">
        <w:rPr>
          <w:rFonts w:ascii="Times New Roman" w:hAnsi="Times New Roman"/>
        </w:rPr>
        <w:t>GNDC shall issue a new</w:t>
      </w:r>
      <w:r w:rsidR="00707201">
        <w:rPr>
          <w:rFonts w:ascii="Times New Roman" w:hAnsi="Times New Roman"/>
        </w:rPr>
        <w:t xml:space="preserve"> Ground Lease to a</w:t>
      </w:r>
      <w:r w:rsidR="009C367A">
        <w:rPr>
          <w:rFonts w:ascii="Times New Roman" w:hAnsi="Times New Roman"/>
        </w:rPr>
        <w:t xml:space="preserve"> person who purchases the Home in accordance with the terms of this Article 9. Upon recordation of such new lease</w:t>
      </w:r>
      <w:r w:rsidR="009C2584">
        <w:rPr>
          <w:rFonts w:ascii="Times New Roman" w:hAnsi="Times New Roman"/>
        </w:rPr>
        <w:t>, this Lease will terminate.</w:t>
      </w:r>
    </w:p>
    <w:p w14:paraId="1DE86D9A" w14:textId="30358560" w:rsidR="008444C3" w:rsidRDefault="00232AE9" w:rsidP="00FA79FA">
      <w:pPr>
        <w:pStyle w:val="BodyText"/>
        <w:tabs>
          <w:tab w:val="clear" w:pos="1008"/>
        </w:tabs>
        <w:ind w:left="0"/>
        <w:jc w:val="both"/>
        <w:rPr>
          <w:rFonts w:ascii="Times New Roman" w:hAnsi="Times New Roman"/>
        </w:rPr>
      </w:pPr>
      <w:r>
        <w:rPr>
          <w:rFonts w:ascii="Times New Roman" w:hAnsi="Times New Roman"/>
        </w:rPr>
        <w:t>9.1</w:t>
      </w:r>
      <w:r w:rsidR="009520EC">
        <w:rPr>
          <w:rFonts w:ascii="Times New Roman" w:hAnsi="Times New Roman"/>
        </w:rPr>
        <w:t>2</w:t>
      </w:r>
      <w:r w:rsidR="00FD2A97">
        <w:rPr>
          <w:rFonts w:ascii="Times New Roman" w:hAnsi="Times New Roman"/>
        </w:rPr>
        <w:t xml:space="preserve"> REPAIR REQUIREMENTS: Upon GNDC receiving a Notice of Intent to Sell from Homeowner, GNDC will contact Homeowners within five (5) business days to schedule GNDC’s inspection of the Home (“</w:t>
      </w:r>
      <w:r w:rsidR="00FD2A97" w:rsidRPr="00FA79FA">
        <w:rPr>
          <w:rFonts w:ascii="Times New Roman" w:hAnsi="Times New Roman"/>
          <w:i/>
        </w:rPr>
        <w:t>GNDC’s Inspection</w:t>
      </w:r>
      <w:r w:rsidR="00FD2A97">
        <w:rPr>
          <w:rFonts w:ascii="Times New Roman" w:hAnsi="Times New Roman"/>
        </w:rPr>
        <w:t>”)</w:t>
      </w:r>
      <w:r w:rsidR="009520EC">
        <w:rPr>
          <w:rFonts w:ascii="Times New Roman" w:hAnsi="Times New Roman"/>
        </w:rPr>
        <w:t xml:space="preserve">. </w:t>
      </w:r>
    </w:p>
    <w:p w14:paraId="7147B96E" w14:textId="01075BDD" w:rsidR="00FA79FA" w:rsidRDefault="00FA79FA" w:rsidP="00FA79FA">
      <w:pPr>
        <w:pStyle w:val="BodyText"/>
        <w:tabs>
          <w:tab w:val="clear" w:pos="1008"/>
        </w:tabs>
        <w:ind w:left="0"/>
        <w:jc w:val="both"/>
        <w:rPr>
          <w:rFonts w:ascii="Times New Roman" w:hAnsi="Times New Roman"/>
        </w:rPr>
      </w:pPr>
      <w:r>
        <w:rPr>
          <w:rFonts w:ascii="Times New Roman" w:hAnsi="Times New Roman"/>
        </w:rPr>
        <w:t>If a buyer requests an inspection of the Home by an independent, third party, Homeowners shall consent to an inspection of the Home (the “</w:t>
      </w:r>
      <w:r>
        <w:rPr>
          <w:rFonts w:ascii="Times New Roman" w:hAnsi="Times New Roman"/>
          <w:i/>
        </w:rPr>
        <w:t>Professional Inspection</w:t>
      </w:r>
      <w:r>
        <w:rPr>
          <w:rFonts w:ascii="Times New Roman" w:hAnsi="Times New Roman"/>
        </w:rPr>
        <w:t>”) by a home inspector acceptable to GNDC. GNDC will not pay for the Professional Inspection, and the balance of the Stewardship Fee Reserves will not be used to pay for the Professional Inspection. Within five (5) business days after GNDC receives the report from the Professional Inspection, GNDC will contact Homeowners to schedule GNDC’s Inspection.</w:t>
      </w:r>
    </w:p>
    <w:p w14:paraId="125BEE1A" w14:textId="48507947" w:rsidR="00FA79FA" w:rsidRDefault="00FA79FA" w:rsidP="00FA79FA">
      <w:pPr>
        <w:pStyle w:val="BodyText"/>
        <w:tabs>
          <w:tab w:val="clear" w:pos="1008"/>
        </w:tabs>
        <w:ind w:left="0"/>
        <w:jc w:val="both"/>
        <w:rPr>
          <w:rFonts w:ascii="Times New Roman" w:hAnsi="Times New Roman"/>
        </w:rPr>
      </w:pPr>
      <w:r>
        <w:rPr>
          <w:rFonts w:ascii="Times New Roman" w:hAnsi="Times New Roman"/>
        </w:rPr>
        <w:t>Within fourteen (14) business days of GNDC’s Inspection, GNDC will make available to Homeowners a list of repair requirements which must be met by Homeowner (the “</w:t>
      </w:r>
      <w:r>
        <w:rPr>
          <w:rFonts w:ascii="Times New Roman" w:hAnsi="Times New Roman"/>
          <w:i/>
        </w:rPr>
        <w:t>Repair Requirements</w:t>
      </w:r>
      <w:r>
        <w:rPr>
          <w:rFonts w:ascii="Times New Roman" w:hAnsi="Times New Roman"/>
        </w:rPr>
        <w:t>”). If a Professional Inspection is conducted, the Repair Requirements will not exceed any repair requirements listed in the Professional Inspection.</w:t>
      </w:r>
    </w:p>
    <w:p w14:paraId="00DD42B8" w14:textId="57951199" w:rsidR="00FA79FA" w:rsidRDefault="00FA79FA" w:rsidP="00FA79FA">
      <w:pPr>
        <w:pStyle w:val="BodyText"/>
        <w:tabs>
          <w:tab w:val="clear" w:pos="1008"/>
        </w:tabs>
        <w:ind w:left="0"/>
        <w:jc w:val="both"/>
        <w:rPr>
          <w:rFonts w:ascii="Times New Roman" w:hAnsi="Times New Roman"/>
        </w:rPr>
      </w:pPr>
      <w:r>
        <w:rPr>
          <w:rFonts w:ascii="Times New Roman" w:hAnsi="Times New Roman"/>
        </w:rPr>
        <w:t>Homeowners shall bear one hundred percent (100%) of the costs of the Repair Requirements. Homeowners may apply the balance of their allotted Stewardship Fee Reserves towards the cost of the Repair Requirements. In preparing this list, GNDC will reference the standards described in EXHIBIT 9.12.</w:t>
      </w:r>
    </w:p>
    <w:p w14:paraId="75CA2B0D" w14:textId="663EF3C7" w:rsidR="00FA79FA" w:rsidRPr="00232AE9" w:rsidRDefault="00FA79FA" w:rsidP="00FA79FA">
      <w:pPr>
        <w:pStyle w:val="BodyText"/>
        <w:tabs>
          <w:tab w:val="clear" w:pos="1008"/>
        </w:tabs>
        <w:ind w:left="0"/>
        <w:jc w:val="both"/>
        <w:rPr>
          <w:rFonts w:ascii="Times New Roman" w:hAnsi="Times New Roman"/>
        </w:rPr>
      </w:pPr>
      <w:r>
        <w:rPr>
          <w:rFonts w:ascii="Times New Roman" w:hAnsi="Times New Roman"/>
        </w:rPr>
        <w:t>After Homeowners have completed the Repair Requirements, Homeowners shall contact GNDC to schedule an inspection of the completed home and repairs. GNDC will certify when the Repair Requirements have been completed to GNDC’s satisfaction.</w:t>
      </w:r>
    </w:p>
    <w:p w14:paraId="39F142AE" w14:textId="77777777" w:rsidR="00C70602" w:rsidRPr="00736E37" w:rsidRDefault="00C70602" w:rsidP="00C70602">
      <w:pPr>
        <w:pStyle w:val="BodyText"/>
        <w:spacing w:before="0"/>
        <w:jc w:val="both"/>
        <w:rPr>
          <w:rFonts w:ascii="Times New Roman" w:hAnsi="Times New Roman"/>
        </w:rPr>
      </w:pPr>
    </w:p>
    <w:p w14:paraId="7797CD32" w14:textId="1BDC9BAA" w:rsidR="00C70602" w:rsidRDefault="00C70602" w:rsidP="00C70602">
      <w:pPr>
        <w:pStyle w:val="Heading6"/>
        <w:ind w:left="0"/>
        <w:rPr>
          <w:rFonts w:ascii="Times New Roman" w:hAnsi="Times New Roman"/>
          <w:b/>
        </w:rPr>
      </w:pPr>
      <w:r w:rsidRPr="00A13629">
        <w:rPr>
          <w:rFonts w:ascii="Times New Roman" w:hAnsi="Times New Roman"/>
          <w:b/>
        </w:rPr>
        <w:t>ARTICLE 1</w:t>
      </w:r>
      <w:r w:rsidR="00921AE8">
        <w:rPr>
          <w:rFonts w:ascii="Times New Roman" w:hAnsi="Times New Roman"/>
          <w:b/>
        </w:rPr>
        <w:t>0</w:t>
      </w:r>
      <w:r w:rsidRPr="00A13629">
        <w:rPr>
          <w:rFonts w:ascii="Times New Roman" w:hAnsi="Times New Roman"/>
          <w:b/>
        </w:rPr>
        <w:t xml:space="preserve">: </w:t>
      </w:r>
      <w:r w:rsidR="00921AE8">
        <w:rPr>
          <w:rFonts w:ascii="Times New Roman" w:hAnsi="Times New Roman"/>
          <w:b/>
        </w:rPr>
        <w:t>Reserved</w:t>
      </w:r>
    </w:p>
    <w:p w14:paraId="4D29A3D5" w14:textId="77777777" w:rsidR="00921AE8" w:rsidRPr="008A316E" w:rsidRDefault="00921AE8" w:rsidP="008A316E"/>
    <w:p w14:paraId="6EBF4898" w14:textId="2AD875BD" w:rsidR="00921AE8" w:rsidRPr="00921AE8" w:rsidRDefault="00921AE8" w:rsidP="00921AE8">
      <w:pPr>
        <w:pStyle w:val="Heading6"/>
        <w:ind w:left="0"/>
        <w:rPr>
          <w:rFonts w:ascii="Times New Roman" w:hAnsi="Times New Roman"/>
          <w:b/>
        </w:rPr>
      </w:pPr>
      <w:r w:rsidRPr="00A13629">
        <w:rPr>
          <w:rFonts w:ascii="Times New Roman" w:hAnsi="Times New Roman"/>
          <w:b/>
        </w:rPr>
        <w:t>ARTICLE 1</w:t>
      </w:r>
      <w:r>
        <w:rPr>
          <w:rFonts w:ascii="Times New Roman" w:hAnsi="Times New Roman"/>
          <w:b/>
        </w:rPr>
        <w:t>1</w:t>
      </w:r>
      <w:r w:rsidRPr="00A13629">
        <w:rPr>
          <w:rFonts w:ascii="Times New Roman" w:hAnsi="Times New Roman"/>
          <w:b/>
        </w:rPr>
        <w:t>: Default</w:t>
      </w:r>
    </w:p>
    <w:p w14:paraId="15A7FC04" w14:textId="1856CE20" w:rsidR="00C70602" w:rsidRPr="00736E37" w:rsidRDefault="003A6807" w:rsidP="00C70602">
      <w:pPr>
        <w:pStyle w:val="BodyText"/>
        <w:ind w:left="0"/>
        <w:jc w:val="both"/>
        <w:rPr>
          <w:rFonts w:ascii="Times New Roman" w:hAnsi="Times New Roman"/>
        </w:rPr>
      </w:pPr>
      <w:r>
        <w:rPr>
          <w:rFonts w:ascii="Times New Roman" w:hAnsi="Times New Roman"/>
        </w:rPr>
        <w:t>11</w:t>
      </w:r>
      <w:r w:rsidR="00C70602" w:rsidRPr="00736E37">
        <w:rPr>
          <w:rFonts w:ascii="Times New Roman" w:hAnsi="Times New Roman"/>
        </w:rPr>
        <w:t xml:space="preserve">.1 MONETARY DEFAULT BY </w:t>
      </w:r>
      <w:r w:rsidR="00713F66">
        <w:rPr>
          <w:rFonts w:ascii="Times New Roman" w:hAnsi="Times New Roman"/>
        </w:rPr>
        <w:t>HOMEOWNER</w:t>
      </w:r>
      <w:r w:rsidR="00C70602" w:rsidRPr="00736E37">
        <w:rPr>
          <w:rFonts w:ascii="Times New Roman" w:hAnsi="Times New Roman"/>
        </w:rPr>
        <w:t xml:space="preserve">S: </w:t>
      </w:r>
      <w:r w:rsidR="00C70602">
        <w:rPr>
          <w:rFonts w:ascii="Times New Roman" w:hAnsi="Times New Roman"/>
        </w:rPr>
        <w:t xml:space="preserve"> </w:t>
      </w:r>
      <w:r w:rsidR="00C70602" w:rsidRPr="00736E37">
        <w:rPr>
          <w:rFonts w:ascii="Times New Roman" w:hAnsi="Times New Roman"/>
        </w:rPr>
        <w:t xml:space="preserve">It shall be an </w:t>
      </w:r>
      <w:r w:rsidR="009C2584">
        <w:rPr>
          <w:rFonts w:ascii="Times New Roman" w:hAnsi="Times New Roman"/>
        </w:rPr>
        <w:t>E</w:t>
      </w:r>
      <w:r w:rsidR="00C70602" w:rsidRPr="00736E37">
        <w:rPr>
          <w:rFonts w:ascii="Times New Roman" w:hAnsi="Times New Roman"/>
        </w:rPr>
        <w:t xml:space="preserve">vent of </w:t>
      </w:r>
      <w:r w:rsidR="009C2584">
        <w:rPr>
          <w:rFonts w:ascii="Times New Roman" w:hAnsi="Times New Roman"/>
        </w:rPr>
        <w:t>D</w:t>
      </w:r>
      <w:r w:rsidR="00C70602" w:rsidRPr="00736E37">
        <w:rPr>
          <w:rFonts w:ascii="Times New Roman" w:hAnsi="Times New Roman"/>
        </w:rPr>
        <w:t xml:space="preserve">efault if </w:t>
      </w:r>
      <w:r w:rsidR="00713F66">
        <w:rPr>
          <w:rFonts w:ascii="Times New Roman" w:hAnsi="Times New Roman"/>
        </w:rPr>
        <w:t>Homeowner</w:t>
      </w:r>
      <w:r w:rsidR="00C70602" w:rsidRPr="00736E37">
        <w:rPr>
          <w:rFonts w:ascii="Times New Roman" w:hAnsi="Times New Roman"/>
        </w:rPr>
        <w:t>s fail to pay the Ground Lease Fee</w:t>
      </w:r>
      <w:r w:rsidR="00D22700">
        <w:rPr>
          <w:rFonts w:ascii="Times New Roman" w:hAnsi="Times New Roman"/>
        </w:rPr>
        <w:t>, the Stewardship Fee,</w:t>
      </w:r>
      <w:r w:rsidR="00C70602" w:rsidRPr="00736E37">
        <w:rPr>
          <w:rFonts w:ascii="Times New Roman" w:hAnsi="Times New Roman"/>
        </w:rPr>
        <w:t xml:space="preserve"> or other charges required by the terms of this Lease and such failure is not cured by </w:t>
      </w:r>
      <w:r w:rsidR="00713F66">
        <w:rPr>
          <w:rFonts w:ascii="Times New Roman" w:hAnsi="Times New Roman"/>
        </w:rPr>
        <w:t>Homeowner</w:t>
      </w:r>
      <w:r w:rsidR="00C70602" w:rsidRPr="00736E37">
        <w:rPr>
          <w:rFonts w:ascii="Times New Roman" w:hAnsi="Times New Roman"/>
        </w:rPr>
        <w:t xml:space="preserve">s or a Permitted Mortgagee within 30 days after notice of such failure is given by GNDC to </w:t>
      </w:r>
      <w:r w:rsidR="00713F66">
        <w:rPr>
          <w:rFonts w:ascii="Times New Roman" w:hAnsi="Times New Roman"/>
        </w:rPr>
        <w:t>Homeowner</w:t>
      </w:r>
      <w:r w:rsidR="00C70602" w:rsidRPr="00736E37">
        <w:rPr>
          <w:rFonts w:ascii="Times New Roman" w:hAnsi="Times New Roman"/>
        </w:rPr>
        <w:t xml:space="preserve">s and Permitted Mortgagee. However, if </w:t>
      </w:r>
      <w:r w:rsidR="00713F66">
        <w:rPr>
          <w:rFonts w:ascii="Times New Roman" w:hAnsi="Times New Roman"/>
        </w:rPr>
        <w:t>Homeowner</w:t>
      </w:r>
      <w:r w:rsidR="00C70602" w:rsidRPr="00736E37">
        <w:rPr>
          <w:rFonts w:ascii="Times New Roman" w:hAnsi="Times New Roman"/>
        </w:rPr>
        <w:t xml:space="preserve">s make a good faith partial payment of at least 2/3 of the amount owed during such initial 30-day period, then such period shall be extended </w:t>
      </w:r>
      <w:r w:rsidR="00FE5420">
        <w:rPr>
          <w:rFonts w:ascii="Times New Roman" w:hAnsi="Times New Roman"/>
        </w:rPr>
        <w:t xml:space="preserve">by </w:t>
      </w:r>
      <w:r w:rsidR="00C70602" w:rsidRPr="00736E37">
        <w:rPr>
          <w:rFonts w:ascii="Times New Roman" w:hAnsi="Times New Roman"/>
        </w:rPr>
        <w:t>one</w:t>
      </w:r>
      <w:r w:rsidR="00FE5420">
        <w:rPr>
          <w:rFonts w:ascii="Times New Roman" w:hAnsi="Times New Roman"/>
        </w:rPr>
        <w:t>,</w:t>
      </w:r>
      <w:r w:rsidR="00C70602" w:rsidRPr="00736E37">
        <w:rPr>
          <w:rFonts w:ascii="Times New Roman" w:hAnsi="Times New Roman"/>
        </w:rPr>
        <w:t xml:space="preserve"> additional 30-day period.</w:t>
      </w:r>
    </w:p>
    <w:p w14:paraId="687BDAE0" w14:textId="4A78D108" w:rsidR="00C70602" w:rsidRPr="00736E37" w:rsidRDefault="003A6807" w:rsidP="00C70602">
      <w:pPr>
        <w:pStyle w:val="BodyText"/>
        <w:ind w:left="0"/>
        <w:jc w:val="both"/>
        <w:rPr>
          <w:rFonts w:ascii="Times New Roman" w:hAnsi="Times New Roman"/>
        </w:rPr>
      </w:pPr>
      <w:r>
        <w:rPr>
          <w:rFonts w:ascii="Times New Roman" w:hAnsi="Times New Roman"/>
        </w:rPr>
        <w:t>11</w:t>
      </w:r>
      <w:r w:rsidR="00C70602" w:rsidRPr="00736E37">
        <w:rPr>
          <w:rFonts w:ascii="Times New Roman" w:hAnsi="Times New Roman"/>
        </w:rPr>
        <w:t>.2 NON</w:t>
      </w:r>
      <w:r w:rsidR="00C70602">
        <w:rPr>
          <w:rFonts w:ascii="Times New Roman" w:hAnsi="Times New Roman"/>
        </w:rPr>
        <w:t>-</w:t>
      </w:r>
      <w:r w:rsidR="00C70602" w:rsidRPr="00736E37">
        <w:rPr>
          <w:rFonts w:ascii="Times New Roman" w:hAnsi="Times New Roman"/>
        </w:rPr>
        <w:t xml:space="preserve">MONETARY DEFAULT BY </w:t>
      </w:r>
      <w:r w:rsidR="00713F66">
        <w:rPr>
          <w:rFonts w:ascii="Times New Roman" w:hAnsi="Times New Roman"/>
        </w:rPr>
        <w:t>HOMEOWNER</w:t>
      </w:r>
      <w:r w:rsidR="00C70602" w:rsidRPr="00736E37">
        <w:rPr>
          <w:rFonts w:ascii="Times New Roman" w:hAnsi="Times New Roman"/>
        </w:rPr>
        <w:t xml:space="preserve">S: </w:t>
      </w:r>
      <w:r w:rsidR="00C70602">
        <w:rPr>
          <w:rFonts w:ascii="Times New Roman" w:hAnsi="Times New Roman"/>
        </w:rPr>
        <w:t xml:space="preserve"> </w:t>
      </w:r>
      <w:r w:rsidR="00C70602" w:rsidRPr="00736E37">
        <w:rPr>
          <w:rFonts w:ascii="Times New Roman" w:hAnsi="Times New Roman"/>
        </w:rPr>
        <w:t xml:space="preserve">It shall be an </w:t>
      </w:r>
      <w:r w:rsidR="00FE5420">
        <w:rPr>
          <w:rFonts w:ascii="Times New Roman" w:hAnsi="Times New Roman"/>
        </w:rPr>
        <w:t>E</w:t>
      </w:r>
      <w:r w:rsidR="00C70602" w:rsidRPr="00736E37">
        <w:rPr>
          <w:rFonts w:ascii="Times New Roman" w:hAnsi="Times New Roman"/>
        </w:rPr>
        <w:t xml:space="preserve">vent of </w:t>
      </w:r>
      <w:r w:rsidR="00FE5420">
        <w:rPr>
          <w:rFonts w:ascii="Times New Roman" w:hAnsi="Times New Roman"/>
        </w:rPr>
        <w:t>D</w:t>
      </w:r>
      <w:r w:rsidR="00C70602" w:rsidRPr="00736E37">
        <w:rPr>
          <w:rFonts w:ascii="Times New Roman" w:hAnsi="Times New Roman"/>
        </w:rPr>
        <w:t xml:space="preserve">efault if </w:t>
      </w:r>
      <w:r w:rsidR="00713F66">
        <w:rPr>
          <w:rFonts w:ascii="Times New Roman" w:hAnsi="Times New Roman"/>
        </w:rPr>
        <w:t>Homeowner</w:t>
      </w:r>
      <w:r w:rsidR="00C70602" w:rsidRPr="00736E37">
        <w:rPr>
          <w:rFonts w:ascii="Times New Roman" w:hAnsi="Times New Roman"/>
        </w:rPr>
        <w:t xml:space="preserve">s fail to abide by any other </w:t>
      </w:r>
      <w:r w:rsidR="00FE5420">
        <w:rPr>
          <w:rFonts w:ascii="Times New Roman" w:hAnsi="Times New Roman"/>
        </w:rPr>
        <w:t>requirement or restriction</w:t>
      </w:r>
      <w:r w:rsidR="00C70602" w:rsidRPr="00736E37">
        <w:rPr>
          <w:rFonts w:ascii="Times New Roman" w:hAnsi="Times New Roman"/>
        </w:rPr>
        <w:t xml:space="preserve"> </w:t>
      </w:r>
      <w:r w:rsidR="00FE5420">
        <w:rPr>
          <w:rFonts w:ascii="Times New Roman" w:hAnsi="Times New Roman"/>
        </w:rPr>
        <w:t xml:space="preserve">stated </w:t>
      </w:r>
      <w:r w:rsidR="00C70602" w:rsidRPr="00736E37">
        <w:rPr>
          <w:rFonts w:ascii="Times New Roman" w:hAnsi="Times New Roman"/>
        </w:rPr>
        <w:t xml:space="preserve">in this Lease, and such failure is not cured by </w:t>
      </w:r>
      <w:r w:rsidR="00713F66">
        <w:rPr>
          <w:rFonts w:ascii="Times New Roman" w:hAnsi="Times New Roman"/>
        </w:rPr>
        <w:t>Homeowner</w:t>
      </w:r>
      <w:r w:rsidR="00C70602" w:rsidRPr="00736E37">
        <w:rPr>
          <w:rFonts w:ascii="Times New Roman" w:hAnsi="Times New Roman"/>
        </w:rPr>
        <w:t xml:space="preserve">s or a Permitted Mortgagee within 60 days after notice of such failure is given by GNDC to </w:t>
      </w:r>
      <w:r w:rsidR="00713F66">
        <w:rPr>
          <w:rFonts w:ascii="Times New Roman" w:hAnsi="Times New Roman"/>
        </w:rPr>
        <w:t>Homeowner</w:t>
      </w:r>
      <w:r w:rsidR="00C70602" w:rsidRPr="00736E37">
        <w:rPr>
          <w:rFonts w:ascii="Times New Roman" w:hAnsi="Times New Roman"/>
        </w:rPr>
        <w:t xml:space="preserve">s and Permitted Mortgagee. However, in the case where </w:t>
      </w:r>
      <w:r w:rsidR="00713F66">
        <w:rPr>
          <w:rFonts w:ascii="Times New Roman" w:hAnsi="Times New Roman"/>
        </w:rPr>
        <w:t>Homeowner</w:t>
      </w:r>
      <w:r w:rsidR="00AE2448">
        <w:rPr>
          <w:rFonts w:ascii="Times New Roman" w:hAnsi="Times New Roman"/>
        </w:rPr>
        <w:t>s or Permitted Mortgagee have</w:t>
      </w:r>
      <w:r w:rsidR="00C70602" w:rsidRPr="00736E37">
        <w:rPr>
          <w:rFonts w:ascii="Times New Roman" w:hAnsi="Times New Roman"/>
        </w:rPr>
        <w:t xml:space="preserve"> commenced to cure such default </w:t>
      </w:r>
      <w:r w:rsidR="00AE2448">
        <w:rPr>
          <w:rFonts w:ascii="Times New Roman" w:hAnsi="Times New Roman"/>
        </w:rPr>
        <w:t>within such 60-day period and are</w:t>
      </w:r>
      <w:r w:rsidR="00C70602" w:rsidRPr="00736E37">
        <w:rPr>
          <w:rFonts w:ascii="Times New Roman" w:hAnsi="Times New Roman"/>
        </w:rPr>
        <w:t xml:space="preserve"> continuing such cure with all due diligence but cannot by the exercise of due diligence cure such default within such 60-day period, such 60-day period shall be extended for such additional period as </w:t>
      </w:r>
      <w:r w:rsidR="00FE5420">
        <w:rPr>
          <w:rFonts w:ascii="Times New Roman" w:hAnsi="Times New Roman"/>
        </w:rPr>
        <w:t xml:space="preserve">GNDC determines to be </w:t>
      </w:r>
      <w:r w:rsidR="00C70602" w:rsidRPr="00736E37">
        <w:rPr>
          <w:rFonts w:ascii="Times New Roman" w:hAnsi="Times New Roman"/>
        </w:rPr>
        <w:t xml:space="preserve">reasonably required under the circumstances to </w:t>
      </w:r>
      <w:r w:rsidR="00C70602" w:rsidRPr="00736E37">
        <w:rPr>
          <w:rFonts w:ascii="Times New Roman" w:hAnsi="Times New Roman"/>
        </w:rPr>
        <w:lastRenderedPageBreak/>
        <w:t>complete such cure.</w:t>
      </w:r>
      <w:r w:rsidR="00A632E8">
        <w:rPr>
          <w:rFonts w:ascii="Times New Roman" w:hAnsi="Times New Roman"/>
        </w:rPr>
        <w:t xml:space="preserve"> It will also be an event of default if </w:t>
      </w:r>
      <w:r w:rsidR="00713F66">
        <w:rPr>
          <w:rFonts w:ascii="Times New Roman" w:hAnsi="Times New Roman"/>
        </w:rPr>
        <w:t>Homeowner</w:t>
      </w:r>
      <w:r w:rsidR="00A632E8">
        <w:rPr>
          <w:rFonts w:ascii="Times New Roman" w:hAnsi="Times New Roman"/>
        </w:rPr>
        <w:t xml:space="preserve">s sell or transfer, or attempt to sell or transfer, the Leased </w:t>
      </w:r>
      <w:r w:rsidR="00713F66">
        <w:rPr>
          <w:rFonts w:ascii="Times New Roman" w:hAnsi="Times New Roman"/>
        </w:rPr>
        <w:t>Land</w:t>
      </w:r>
      <w:r w:rsidR="00A632E8">
        <w:rPr>
          <w:rFonts w:ascii="Times New Roman" w:hAnsi="Times New Roman"/>
        </w:rPr>
        <w:t xml:space="preserve"> or </w:t>
      </w:r>
      <w:r w:rsidR="00063E60">
        <w:rPr>
          <w:rFonts w:ascii="Times New Roman" w:hAnsi="Times New Roman"/>
        </w:rPr>
        <w:t>Home</w:t>
      </w:r>
      <w:r w:rsidR="00A632E8">
        <w:rPr>
          <w:rFonts w:ascii="Times New Roman" w:hAnsi="Times New Roman"/>
        </w:rPr>
        <w:t xml:space="preserve"> in violation of the terms of this Lease.</w:t>
      </w:r>
    </w:p>
    <w:p w14:paraId="7288B0C4" w14:textId="76AF4ADB" w:rsidR="00C70602" w:rsidRPr="00736E37" w:rsidRDefault="003A6807" w:rsidP="00527FD9">
      <w:pPr>
        <w:pStyle w:val="BodyText"/>
        <w:ind w:left="0"/>
        <w:jc w:val="both"/>
        <w:rPr>
          <w:rFonts w:ascii="Times New Roman" w:hAnsi="Times New Roman"/>
        </w:rPr>
      </w:pPr>
      <w:r>
        <w:rPr>
          <w:rFonts w:ascii="Times New Roman" w:hAnsi="Times New Roman"/>
        </w:rPr>
        <w:t>11</w:t>
      </w:r>
      <w:r w:rsidR="00C70602" w:rsidRPr="00736E37">
        <w:rPr>
          <w:rFonts w:ascii="Times New Roman" w:hAnsi="Times New Roman"/>
        </w:rPr>
        <w:t xml:space="preserve">.3 DEFAULT BY </w:t>
      </w:r>
      <w:r w:rsidR="00713F66">
        <w:rPr>
          <w:rFonts w:ascii="Times New Roman" w:hAnsi="Times New Roman"/>
        </w:rPr>
        <w:t>HOMEOWNER</w:t>
      </w:r>
      <w:r w:rsidR="00C70602" w:rsidRPr="00736E37">
        <w:rPr>
          <w:rFonts w:ascii="Times New Roman" w:hAnsi="Times New Roman"/>
        </w:rPr>
        <w:t xml:space="preserve">S RESULTING FROM JUDICIAL PROCESS: </w:t>
      </w:r>
      <w:r w:rsidR="00C70602">
        <w:rPr>
          <w:rFonts w:ascii="Times New Roman" w:hAnsi="Times New Roman"/>
        </w:rPr>
        <w:t xml:space="preserve"> </w:t>
      </w:r>
      <w:r w:rsidR="00C70602" w:rsidRPr="00736E37">
        <w:rPr>
          <w:rFonts w:ascii="Times New Roman" w:hAnsi="Times New Roman"/>
        </w:rPr>
        <w:t xml:space="preserve">It </w:t>
      </w:r>
      <w:r w:rsidR="00AE2448">
        <w:rPr>
          <w:rFonts w:ascii="Times New Roman" w:hAnsi="Times New Roman"/>
        </w:rPr>
        <w:t>shall be an event of default if:</w:t>
      </w:r>
      <w:r w:rsidR="00527FD9">
        <w:rPr>
          <w:rFonts w:ascii="Times New Roman" w:hAnsi="Times New Roman"/>
        </w:rPr>
        <w:t xml:space="preserve"> </w:t>
      </w:r>
      <w:r w:rsidR="00A632E8">
        <w:rPr>
          <w:rFonts w:ascii="Times New Roman" w:hAnsi="Times New Roman"/>
        </w:rPr>
        <w:t xml:space="preserve">(a) </w:t>
      </w:r>
      <w:r w:rsidR="00C70602" w:rsidRPr="00736E37">
        <w:rPr>
          <w:rFonts w:ascii="Times New Roman" w:hAnsi="Times New Roman"/>
        </w:rPr>
        <w:t>the estate hereby created is taken on execu</w:t>
      </w:r>
      <w:r w:rsidR="00C70602">
        <w:rPr>
          <w:rFonts w:ascii="Times New Roman" w:hAnsi="Times New Roman"/>
        </w:rPr>
        <w:t>tion or by other process of law;</w:t>
      </w:r>
      <w:r w:rsidR="00A632E8">
        <w:rPr>
          <w:rFonts w:ascii="Times New Roman" w:hAnsi="Times New Roman"/>
        </w:rPr>
        <w:t xml:space="preserve"> (b)</w:t>
      </w:r>
      <w:r w:rsidR="00C70602" w:rsidRPr="00736E37">
        <w:rPr>
          <w:rFonts w:ascii="Times New Roman" w:hAnsi="Times New Roman"/>
        </w:rPr>
        <w:t xml:space="preserve"> </w:t>
      </w:r>
      <w:r w:rsidR="00713F66">
        <w:rPr>
          <w:rFonts w:ascii="Times New Roman" w:hAnsi="Times New Roman"/>
        </w:rPr>
        <w:t>Homeowner</w:t>
      </w:r>
      <w:r w:rsidR="00C70602" w:rsidRPr="00736E37">
        <w:rPr>
          <w:rFonts w:ascii="Times New Roman" w:hAnsi="Times New Roman"/>
        </w:rPr>
        <w:t>s are judicially declared bankrup</w:t>
      </w:r>
      <w:r w:rsidR="00C70602">
        <w:rPr>
          <w:rFonts w:ascii="Times New Roman" w:hAnsi="Times New Roman"/>
        </w:rPr>
        <w:t>t or insolvent according to law;</w:t>
      </w:r>
      <w:r w:rsidR="00C70602" w:rsidRPr="00736E37">
        <w:rPr>
          <w:rFonts w:ascii="Times New Roman" w:hAnsi="Times New Roman"/>
        </w:rPr>
        <w:t xml:space="preserve"> </w:t>
      </w:r>
      <w:r w:rsidR="00A632E8">
        <w:rPr>
          <w:rFonts w:ascii="Times New Roman" w:hAnsi="Times New Roman"/>
        </w:rPr>
        <w:t xml:space="preserve">(c) </w:t>
      </w:r>
      <w:r w:rsidR="00C70602" w:rsidRPr="00736E37">
        <w:rPr>
          <w:rFonts w:ascii="Times New Roman" w:hAnsi="Times New Roman"/>
        </w:rPr>
        <w:t xml:space="preserve">any assignment is made of the property of </w:t>
      </w:r>
      <w:r w:rsidR="00713F66">
        <w:rPr>
          <w:rFonts w:ascii="Times New Roman" w:hAnsi="Times New Roman"/>
        </w:rPr>
        <w:t>Homeowner</w:t>
      </w:r>
      <w:r w:rsidR="00C70602" w:rsidRPr="00736E37">
        <w:rPr>
          <w:rFonts w:ascii="Times New Roman" w:hAnsi="Times New Roman"/>
        </w:rPr>
        <w:t>s for the benefit of creditors</w:t>
      </w:r>
      <w:r w:rsidR="00C70602">
        <w:rPr>
          <w:rFonts w:ascii="Times New Roman" w:hAnsi="Times New Roman"/>
        </w:rPr>
        <w:t>;</w:t>
      </w:r>
      <w:r w:rsidR="00C70602" w:rsidRPr="00736E37">
        <w:rPr>
          <w:rFonts w:ascii="Times New Roman" w:hAnsi="Times New Roman"/>
        </w:rPr>
        <w:t xml:space="preserve"> </w:t>
      </w:r>
      <w:r w:rsidR="00A632E8">
        <w:rPr>
          <w:rFonts w:ascii="Times New Roman" w:hAnsi="Times New Roman"/>
        </w:rPr>
        <w:t xml:space="preserve">(d) </w:t>
      </w:r>
      <w:r w:rsidR="00C70602" w:rsidRPr="00736E37">
        <w:rPr>
          <w:rFonts w:ascii="Times New Roman" w:hAnsi="Times New Roman"/>
        </w:rPr>
        <w:t>a receiver, trustee in involuntary bankruptcy</w:t>
      </w:r>
      <w:r w:rsidR="00C70602">
        <w:rPr>
          <w:rFonts w:ascii="Times New Roman" w:hAnsi="Times New Roman"/>
        </w:rPr>
        <w:t>,</w:t>
      </w:r>
      <w:r w:rsidR="00C70602" w:rsidRPr="00736E37">
        <w:rPr>
          <w:rFonts w:ascii="Times New Roman" w:hAnsi="Times New Roman"/>
        </w:rPr>
        <w:t xml:space="preserve"> or other similar officer is appointed to take charge of any substantial part of </w:t>
      </w:r>
      <w:r w:rsidR="00713F66">
        <w:rPr>
          <w:rFonts w:ascii="Times New Roman" w:hAnsi="Times New Roman"/>
        </w:rPr>
        <w:t>Homeowner</w:t>
      </w:r>
      <w:r w:rsidR="00C70602" w:rsidRPr="00736E37">
        <w:rPr>
          <w:rFonts w:ascii="Times New Roman" w:hAnsi="Times New Roman"/>
        </w:rPr>
        <w:t xml:space="preserve">s’ property by a </w:t>
      </w:r>
      <w:r w:rsidR="00C70602">
        <w:rPr>
          <w:rFonts w:ascii="Times New Roman" w:hAnsi="Times New Roman"/>
        </w:rPr>
        <w:t>court of competent jurisdiction;</w:t>
      </w:r>
      <w:r w:rsidR="00C70602" w:rsidRPr="00736E37">
        <w:rPr>
          <w:rFonts w:ascii="Times New Roman" w:hAnsi="Times New Roman"/>
        </w:rPr>
        <w:t xml:space="preserve"> </w:t>
      </w:r>
      <w:r w:rsidR="00A632E8">
        <w:rPr>
          <w:rFonts w:ascii="Times New Roman" w:hAnsi="Times New Roman"/>
        </w:rPr>
        <w:t xml:space="preserve">(e) </w:t>
      </w:r>
      <w:r w:rsidR="00C70602" w:rsidRPr="00736E37">
        <w:rPr>
          <w:rFonts w:ascii="Times New Roman" w:hAnsi="Times New Roman"/>
        </w:rPr>
        <w:t xml:space="preserve">a petition is filed for the reorganization of </w:t>
      </w:r>
      <w:r w:rsidR="00713F66">
        <w:rPr>
          <w:rFonts w:ascii="Times New Roman" w:hAnsi="Times New Roman"/>
        </w:rPr>
        <w:t>Homeowner</w:t>
      </w:r>
      <w:r w:rsidR="00C70602" w:rsidRPr="00736E37">
        <w:rPr>
          <w:rFonts w:ascii="Times New Roman" w:hAnsi="Times New Roman"/>
        </w:rPr>
        <w:t>s under any provisions of the Bankruptcy Act now or</w:t>
      </w:r>
      <w:r w:rsidR="00C70602">
        <w:rPr>
          <w:rFonts w:ascii="Times New Roman" w:hAnsi="Times New Roman"/>
        </w:rPr>
        <w:t xml:space="preserve"> hereafter enacted; or</w:t>
      </w:r>
      <w:r w:rsidR="00C70602" w:rsidRPr="00736E37">
        <w:rPr>
          <w:rFonts w:ascii="Times New Roman" w:hAnsi="Times New Roman"/>
        </w:rPr>
        <w:t xml:space="preserve"> </w:t>
      </w:r>
      <w:r w:rsidR="00A632E8">
        <w:rPr>
          <w:rFonts w:ascii="Times New Roman" w:hAnsi="Times New Roman"/>
        </w:rPr>
        <w:t xml:space="preserve">(f) </w:t>
      </w:r>
      <w:r w:rsidR="00713F66">
        <w:rPr>
          <w:rFonts w:ascii="Times New Roman" w:hAnsi="Times New Roman"/>
        </w:rPr>
        <w:t>Homeowner</w:t>
      </w:r>
      <w:r w:rsidR="00C70602" w:rsidRPr="00736E37">
        <w:rPr>
          <w:rFonts w:ascii="Times New Roman" w:hAnsi="Times New Roman"/>
        </w:rPr>
        <w:t>s file a petition for such reorganization, or for arrangements under any provision of the Bankruptcy Act now or hereafter enacted and providing a plan for a debtor to settle, satisfy</w:t>
      </w:r>
      <w:r w:rsidR="00C70602">
        <w:rPr>
          <w:rFonts w:ascii="Times New Roman" w:hAnsi="Times New Roman"/>
        </w:rPr>
        <w:t>,</w:t>
      </w:r>
      <w:r w:rsidR="00C70602" w:rsidRPr="00736E37">
        <w:rPr>
          <w:rFonts w:ascii="Times New Roman" w:hAnsi="Times New Roman"/>
        </w:rPr>
        <w:t xml:space="preserve"> or extend the time for payment of debts.</w:t>
      </w:r>
    </w:p>
    <w:p w14:paraId="150A5854" w14:textId="44286E58" w:rsidR="007630F3" w:rsidRDefault="003A6807" w:rsidP="00C70602">
      <w:pPr>
        <w:pStyle w:val="BodyText"/>
        <w:tabs>
          <w:tab w:val="clear" w:pos="1008"/>
        </w:tabs>
        <w:ind w:left="0"/>
        <w:jc w:val="both"/>
        <w:rPr>
          <w:rFonts w:ascii="Times New Roman" w:hAnsi="Times New Roman"/>
        </w:rPr>
      </w:pPr>
      <w:r>
        <w:rPr>
          <w:rFonts w:ascii="Times New Roman" w:hAnsi="Times New Roman"/>
        </w:rPr>
        <w:t>11</w:t>
      </w:r>
      <w:r w:rsidR="00C70602" w:rsidRPr="00736E37">
        <w:rPr>
          <w:rFonts w:ascii="Times New Roman" w:hAnsi="Times New Roman"/>
        </w:rPr>
        <w:t xml:space="preserve">.4 </w:t>
      </w:r>
      <w:r w:rsidR="00472E6C">
        <w:rPr>
          <w:rFonts w:ascii="Times New Roman" w:hAnsi="Times New Roman"/>
        </w:rPr>
        <w:t>REMEDIES UPON DEFAULT</w:t>
      </w:r>
      <w:r w:rsidR="00C70602" w:rsidRPr="00736E37">
        <w:rPr>
          <w:rFonts w:ascii="Times New Roman" w:hAnsi="Times New Roman"/>
        </w:rPr>
        <w:t>:</w:t>
      </w:r>
      <w:r w:rsidR="00472E6C">
        <w:rPr>
          <w:rFonts w:ascii="Times New Roman" w:hAnsi="Times New Roman"/>
        </w:rPr>
        <w:t xml:space="preserve"> If any of the Events of Default specified above occurs and the default is not cured within the relevant cure period, GNDC will have the following remedies:</w:t>
      </w:r>
      <w:r w:rsidR="00C70602" w:rsidRPr="00736E37">
        <w:rPr>
          <w:rFonts w:ascii="Times New Roman" w:hAnsi="Times New Roman"/>
        </w:rPr>
        <w:t xml:space="preserve"> </w:t>
      </w:r>
      <w:r w:rsidR="00C70602">
        <w:rPr>
          <w:rFonts w:ascii="Times New Roman" w:hAnsi="Times New Roman"/>
        </w:rPr>
        <w:t xml:space="preserve"> </w:t>
      </w:r>
    </w:p>
    <w:p w14:paraId="354F7BD3" w14:textId="226DA22D" w:rsidR="00070413" w:rsidRPr="00254617" w:rsidRDefault="00070413" w:rsidP="00070413">
      <w:pPr>
        <w:pStyle w:val="Heading3"/>
        <w:spacing w:before="120" w:after="0"/>
        <w:ind w:left="810" w:hanging="450"/>
        <w:jc w:val="both"/>
        <w:rPr>
          <w:rFonts w:ascii="Times New Roman" w:hAnsi="Times New Roman"/>
          <w:szCs w:val="24"/>
        </w:rPr>
      </w:pPr>
      <w:r>
        <w:rPr>
          <w:rFonts w:ascii="Times New Roman" w:hAnsi="Times New Roman"/>
        </w:rPr>
        <w:t>(a)</w:t>
      </w:r>
      <w:r>
        <w:rPr>
          <w:rFonts w:ascii="Times New Roman" w:hAnsi="Times New Roman"/>
        </w:rPr>
        <w:tab/>
      </w:r>
      <w:r>
        <w:rPr>
          <w:rFonts w:ascii="Times New Roman" w:hAnsi="Times New Roman"/>
        </w:rPr>
        <w:tab/>
      </w:r>
      <w:r w:rsidRPr="00CA3283">
        <w:rPr>
          <w:rFonts w:ascii="Times New Roman" w:hAnsi="Times New Roman"/>
        </w:rPr>
        <w:t>Cu</w:t>
      </w:r>
      <w:r w:rsidRPr="00CA3283">
        <w:rPr>
          <w:rFonts w:ascii="Times New Roman" w:hAnsi="Times New Roman"/>
          <w:spacing w:val="-1"/>
        </w:rPr>
        <w:t>r</w:t>
      </w:r>
      <w:r w:rsidRPr="00CA3283">
        <w:rPr>
          <w:rFonts w:ascii="Times New Roman" w:hAnsi="Times New Roman"/>
        </w:rPr>
        <w:t>e</w:t>
      </w:r>
      <w:r w:rsidRPr="00CA3283">
        <w:rPr>
          <w:rFonts w:ascii="Times New Roman" w:hAnsi="Times New Roman"/>
          <w:spacing w:val="-1"/>
        </w:rPr>
        <w:t xml:space="preserve"> </w:t>
      </w:r>
      <w:r w:rsidRPr="00CA3283">
        <w:rPr>
          <w:rFonts w:ascii="Times New Roman" w:hAnsi="Times New Roman"/>
        </w:rPr>
        <w:t>On Beh</w:t>
      </w:r>
      <w:r w:rsidRPr="00CA3283">
        <w:rPr>
          <w:rFonts w:ascii="Times New Roman" w:hAnsi="Times New Roman"/>
          <w:spacing w:val="-2"/>
        </w:rPr>
        <w:t>a</w:t>
      </w:r>
      <w:r w:rsidRPr="00CA3283">
        <w:rPr>
          <w:rFonts w:ascii="Times New Roman" w:hAnsi="Times New Roman"/>
        </w:rPr>
        <w:t xml:space="preserve">lf </w:t>
      </w:r>
      <w:r>
        <w:rPr>
          <w:rFonts w:ascii="Times New Roman" w:hAnsi="Times New Roman"/>
          <w:spacing w:val="1"/>
        </w:rPr>
        <w:t>o</w:t>
      </w:r>
      <w:r w:rsidRPr="00CA3283">
        <w:rPr>
          <w:rFonts w:ascii="Times New Roman" w:hAnsi="Times New Roman"/>
        </w:rPr>
        <w:t>f</w:t>
      </w:r>
      <w:r w:rsidRPr="00CA3283">
        <w:rPr>
          <w:rFonts w:ascii="Times New Roman" w:hAnsi="Times New Roman"/>
          <w:spacing w:val="1"/>
        </w:rPr>
        <w:t xml:space="preserve"> </w:t>
      </w:r>
      <w:r>
        <w:rPr>
          <w:rFonts w:ascii="Times New Roman" w:hAnsi="Times New Roman"/>
          <w:spacing w:val="-3"/>
        </w:rPr>
        <w:t>Homeowner</w:t>
      </w:r>
      <w:r w:rsidR="00595999">
        <w:rPr>
          <w:rFonts w:ascii="Times New Roman" w:hAnsi="Times New Roman"/>
          <w:spacing w:val="-3"/>
        </w:rPr>
        <w:t>s</w:t>
      </w:r>
      <w:r w:rsidRPr="00CA3283">
        <w:rPr>
          <w:rFonts w:ascii="Times New Roman" w:hAnsi="Times New Roman"/>
        </w:rPr>
        <w:t>.</w:t>
      </w:r>
      <w:r w:rsidRPr="00CA3283">
        <w:rPr>
          <w:rFonts w:ascii="Times New Roman" w:hAnsi="Times New Roman"/>
          <w:spacing w:val="2"/>
        </w:rPr>
        <w:t xml:space="preserve"> </w:t>
      </w:r>
      <w:r>
        <w:rPr>
          <w:rFonts w:ascii="Times New Roman" w:hAnsi="Times New Roman"/>
          <w:spacing w:val="-3"/>
        </w:rPr>
        <w:t>GNDC</w:t>
      </w:r>
      <w:r w:rsidRPr="00CA3283">
        <w:rPr>
          <w:rFonts w:ascii="Times New Roman" w:hAnsi="Times New Roman"/>
        </w:rPr>
        <w:t xml:space="preserve"> m</w:t>
      </w:r>
      <w:r w:rsidRPr="00CA3283">
        <w:rPr>
          <w:rFonts w:ascii="Times New Roman" w:hAnsi="Times New Roman"/>
          <w:spacing w:val="4"/>
        </w:rPr>
        <w:t>a</w:t>
      </w:r>
      <w:r w:rsidRPr="00CA3283">
        <w:rPr>
          <w:rFonts w:ascii="Times New Roman" w:hAnsi="Times New Roman"/>
          <w:spacing w:val="-5"/>
        </w:rPr>
        <w:t>y</w:t>
      </w:r>
      <w:r w:rsidRPr="00CA3283">
        <w:rPr>
          <w:rFonts w:ascii="Times New Roman" w:hAnsi="Times New Roman"/>
        </w:rPr>
        <w:t xml:space="preserve">, but </w:t>
      </w:r>
      <w:r w:rsidRPr="00CA3283">
        <w:rPr>
          <w:rFonts w:ascii="Times New Roman" w:hAnsi="Times New Roman"/>
          <w:spacing w:val="1"/>
        </w:rPr>
        <w:t>i</w:t>
      </w:r>
      <w:r w:rsidRPr="00CA3283">
        <w:rPr>
          <w:rFonts w:ascii="Times New Roman" w:hAnsi="Times New Roman"/>
        </w:rPr>
        <w:t>s not obl</w:t>
      </w:r>
      <w:r w:rsidRPr="00CA3283">
        <w:rPr>
          <w:rFonts w:ascii="Times New Roman" w:hAnsi="Times New Roman"/>
          <w:spacing w:val="1"/>
        </w:rPr>
        <w:t>i</w:t>
      </w:r>
      <w:r w:rsidRPr="00CA3283">
        <w:rPr>
          <w:rFonts w:ascii="Times New Roman" w:hAnsi="Times New Roman"/>
          <w:spacing w:val="-2"/>
        </w:rPr>
        <w:t>g</w:t>
      </w:r>
      <w:r w:rsidRPr="00CA3283">
        <w:rPr>
          <w:rFonts w:ascii="Times New Roman" w:hAnsi="Times New Roman"/>
          <w:spacing w:val="-1"/>
        </w:rPr>
        <w:t>a</w:t>
      </w:r>
      <w:r w:rsidRPr="00CA3283">
        <w:rPr>
          <w:rFonts w:ascii="Times New Roman" w:hAnsi="Times New Roman"/>
        </w:rPr>
        <w:t>ted to, p</w:t>
      </w:r>
      <w:r w:rsidRPr="00CA3283">
        <w:rPr>
          <w:rFonts w:ascii="Times New Roman" w:hAnsi="Times New Roman"/>
          <w:spacing w:val="1"/>
        </w:rPr>
        <w:t>e</w:t>
      </w:r>
      <w:r w:rsidRPr="00CA3283">
        <w:rPr>
          <w:rFonts w:ascii="Times New Roman" w:hAnsi="Times New Roman"/>
        </w:rPr>
        <w:t>r</w:t>
      </w:r>
      <w:r w:rsidRPr="00CA3283">
        <w:rPr>
          <w:rFonts w:ascii="Times New Roman" w:hAnsi="Times New Roman"/>
          <w:spacing w:val="-1"/>
        </w:rPr>
        <w:t>f</w:t>
      </w:r>
      <w:r w:rsidRPr="00CA3283">
        <w:rPr>
          <w:rFonts w:ascii="Times New Roman" w:hAnsi="Times New Roman"/>
        </w:rPr>
        <w:t>o</w:t>
      </w:r>
      <w:r w:rsidRPr="00CA3283">
        <w:rPr>
          <w:rFonts w:ascii="Times New Roman" w:hAnsi="Times New Roman"/>
          <w:spacing w:val="-1"/>
        </w:rPr>
        <w:t>r</w:t>
      </w:r>
      <w:r w:rsidRPr="00CA3283">
        <w:rPr>
          <w:rFonts w:ascii="Times New Roman" w:hAnsi="Times New Roman"/>
        </w:rPr>
        <w:t>m such</w:t>
      </w:r>
      <w:r w:rsidRPr="00CA3283">
        <w:rPr>
          <w:rFonts w:ascii="Times New Roman" w:hAnsi="Times New Roman"/>
          <w:spacing w:val="-1"/>
        </w:rPr>
        <w:t xml:space="preserve"> </w:t>
      </w:r>
      <w:r w:rsidRPr="00CA3283">
        <w:rPr>
          <w:rFonts w:ascii="Times New Roman" w:hAnsi="Times New Roman"/>
        </w:rPr>
        <w:t>du</w:t>
      </w:r>
      <w:r w:rsidRPr="00CA3283">
        <w:rPr>
          <w:rFonts w:ascii="Times New Roman" w:hAnsi="Times New Roman"/>
          <w:spacing w:val="3"/>
        </w:rPr>
        <w:t>t</w:t>
      </w:r>
      <w:r w:rsidRPr="00CA3283">
        <w:rPr>
          <w:rFonts w:ascii="Times New Roman" w:hAnsi="Times New Roman"/>
        </w:rPr>
        <w:t>y</w:t>
      </w:r>
      <w:r w:rsidRPr="00CA3283">
        <w:rPr>
          <w:rFonts w:ascii="Times New Roman" w:hAnsi="Times New Roman"/>
          <w:spacing w:val="-5"/>
        </w:rPr>
        <w:t xml:space="preserve"> </w:t>
      </w:r>
      <w:r w:rsidRPr="00CA3283">
        <w:rPr>
          <w:rFonts w:ascii="Times New Roman" w:hAnsi="Times New Roman"/>
        </w:rPr>
        <w:t>or o</w:t>
      </w:r>
      <w:r w:rsidRPr="00CA3283">
        <w:rPr>
          <w:rFonts w:ascii="Times New Roman" w:hAnsi="Times New Roman"/>
          <w:spacing w:val="-1"/>
        </w:rPr>
        <w:t>b</w:t>
      </w:r>
      <w:r w:rsidRPr="00CA3283">
        <w:rPr>
          <w:rFonts w:ascii="Times New Roman" w:hAnsi="Times New Roman"/>
        </w:rPr>
        <w:t>l</w:t>
      </w:r>
      <w:r w:rsidRPr="00CA3283">
        <w:rPr>
          <w:rFonts w:ascii="Times New Roman" w:hAnsi="Times New Roman"/>
          <w:spacing w:val="3"/>
        </w:rPr>
        <w:t>i</w:t>
      </w:r>
      <w:r w:rsidRPr="00CA3283">
        <w:rPr>
          <w:rFonts w:ascii="Times New Roman" w:hAnsi="Times New Roman"/>
          <w:spacing w:val="-2"/>
        </w:rPr>
        <w:t>g</w:t>
      </w:r>
      <w:r w:rsidRPr="00CA3283">
        <w:rPr>
          <w:rFonts w:ascii="Times New Roman" w:hAnsi="Times New Roman"/>
          <w:spacing w:val="-1"/>
        </w:rPr>
        <w:t>a</w:t>
      </w:r>
      <w:r w:rsidRPr="00CA3283">
        <w:rPr>
          <w:rFonts w:ascii="Times New Roman" w:hAnsi="Times New Roman"/>
        </w:rPr>
        <w:t>t</w:t>
      </w:r>
      <w:r w:rsidRPr="00CA3283">
        <w:rPr>
          <w:rFonts w:ascii="Times New Roman" w:hAnsi="Times New Roman"/>
          <w:spacing w:val="1"/>
        </w:rPr>
        <w:t>i</w:t>
      </w:r>
      <w:r w:rsidRPr="00CA3283">
        <w:rPr>
          <w:rFonts w:ascii="Times New Roman" w:hAnsi="Times New Roman"/>
        </w:rPr>
        <w:t>on</w:t>
      </w:r>
      <w:r>
        <w:rPr>
          <w:rFonts w:ascii="Times New Roman" w:hAnsi="Times New Roman"/>
        </w:rPr>
        <w:t xml:space="preserve"> to cure the acts of default</w:t>
      </w:r>
      <w:r w:rsidRPr="00CA3283">
        <w:rPr>
          <w:rFonts w:ascii="Times New Roman" w:hAnsi="Times New Roman"/>
        </w:rPr>
        <w:t xml:space="preserve"> </w:t>
      </w:r>
      <w:r w:rsidRPr="00CA3283">
        <w:rPr>
          <w:rFonts w:ascii="Times New Roman" w:hAnsi="Times New Roman"/>
          <w:spacing w:val="2"/>
        </w:rPr>
        <w:t>o</w:t>
      </w:r>
      <w:r w:rsidRPr="00CA3283">
        <w:rPr>
          <w:rFonts w:ascii="Times New Roman" w:hAnsi="Times New Roman"/>
        </w:rPr>
        <w:t>n</w:t>
      </w:r>
      <w:r w:rsidRPr="00CA3283">
        <w:rPr>
          <w:rFonts w:ascii="Times New Roman" w:hAnsi="Times New Roman"/>
          <w:spacing w:val="2"/>
        </w:rPr>
        <w:t xml:space="preserve"> </w:t>
      </w:r>
      <w:r>
        <w:rPr>
          <w:rFonts w:ascii="Times New Roman" w:hAnsi="Times New Roman"/>
          <w:spacing w:val="-5"/>
        </w:rPr>
        <w:t>Homeowner</w:t>
      </w:r>
      <w:r>
        <w:rPr>
          <w:rFonts w:ascii="Times New Roman" w:hAnsi="Times New Roman"/>
          <w:spacing w:val="-2"/>
        </w:rPr>
        <w:t>s’</w:t>
      </w:r>
      <w:r w:rsidRPr="00CA3283">
        <w:rPr>
          <w:rFonts w:ascii="Times New Roman" w:hAnsi="Times New Roman"/>
        </w:rPr>
        <w:t xml:space="preserve"> be</w:t>
      </w:r>
      <w:r w:rsidRPr="00CA3283">
        <w:rPr>
          <w:rFonts w:ascii="Times New Roman" w:hAnsi="Times New Roman"/>
          <w:spacing w:val="1"/>
        </w:rPr>
        <w:t>h</w:t>
      </w:r>
      <w:r w:rsidRPr="00CA3283">
        <w:rPr>
          <w:rFonts w:ascii="Times New Roman" w:hAnsi="Times New Roman"/>
          <w:spacing w:val="-1"/>
        </w:rPr>
        <w:t>a</w:t>
      </w:r>
      <w:r w:rsidRPr="00CA3283">
        <w:rPr>
          <w:rFonts w:ascii="Times New Roman" w:hAnsi="Times New Roman"/>
        </w:rPr>
        <w:t>lf. The</w:t>
      </w:r>
      <w:r w:rsidRPr="00CA3283">
        <w:rPr>
          <w:rFonts w:ascii="Times New Roman" w:hAnsi="Times New Roman"/>
          <w:spacing w:val="1"/>
        </w:rPr>
        <w:t xml:space="preserve"> </w:t>
      </w:r>
      <w:r w:rsidRPr="00CA3283">
        <w:rPr>
          <w:rFonts w:ascii="Times New Roman" w:hAnsi="Times New Roman"/>
          <w:spacing w:val="-1"/>
        </w:rPr>
        <w:t>c</w:t>
      </w:r>
      <w:r w:rsidRPr="00CA3283">
        <w:rPr>
          <w:rFonts w:ascii="Times New Roman" w:hAnsi="Times New Roman"/>
          <w:spacing w:val="2"/>
        </w:rPr>
        <w:t>o</w:t>
      </w:r>
      <w:r w:rsidRPr="00CA3283">
        <w:rPr>
          <w:rFonts w:ascii="Times New Roman" w:hAnsi="Times New Roman"/>
        </w:rPr>
        <w:t xml:space="preserve">st of </w:t>
      </w:r>
      <w:r w:rsidRPr="00CA3283">
        <w:rPr>
          <w:rFonts w:ascii="Times New Roman" w:hAnsi="Times New Roman"/>
          <w:spacing w:val="-1"/>
        </w:rPr>
        <w:t>a</w:t>
      </w:r>
      <w:r w:rsidRPr="00CA3283">
        <w:rPr>
          <w:rFonts w:ascii="Times New Roman" w:hAnsi="Times New Roman"/>
          <w:spacing w:val="2"/>
        </w:rPr>
        <w:t>n</w:t>
      </w:r>
      <w:r w:rsidRPr="00CA3283">
        <w:rPr>
          <w:rFonts w:ascii="Times New Roman" w:hAnsi="Times New Roman"/>
        </w:rPr>
        <w:t>y</w:t>
      </w:r>
      <w:r w:rsidRPr="00CA3283">
        <w:rPr>
          <w:rFonts w:ascii="Times New Roman" w:hAnsi="Times New Roman"/>
          <w:spacing w:val="-5"/>
        </w:rPr>
        <w:t xml:space="preserve"> </w:t>
      </w:r>
      <w:r w:rsidRPr="00CA3283">
        <w:rPr>
          <w:rFonts w:ascii="Times New Roman" w:hAnsi="Times New Roman"/>
        </w:rPr>
        <w:t>s</w:t>
      </w:r>
      <w:r w:rsidRPr="00CA3283">
        <w:rPr>
          <w:rFonts w:ascii="Times New Roman" w:hAnsi="Times New Roman"/>
          <w:spacing w:val="2"/>
        </w:rPr>
        <w:t>u</w:t>
      </w:r>
      <w:r w:rsidRPr="00CA3283">
        <w:rPr>
          <w:rFonts w:ascii="Times New Roman" w:hAnsi="Times New Roman"/>
          <w:spacing w:val="3"/>
        </w:rPr>
        <w:t>c</w:t>
      </w:r>
      <w:r w:rsidRPr="00CA3283">
        <w:rPr>
          <w:rFonts w:ascii="Times New Roman" w:hAnsi="Times New Roman"/>
        </w:rPr>
        <w:t>h p</w:t>
      </w:r>
      <w:r w:rsidRPr="00CA3283">
        <w:rPr>
          <w:rFonts w:ascii="Times New Roman" w:hAnsi="Times New Roman"/>
          <w:spacing w:val="-1"/>
        </w:rPr>
        <w:t>e</w:t>
      </w:r>
      <w:r w:rsidRPr="00CA3283">
        <w:rPr>
          <w:rFonts w:ascii="Times New Roman" w:hAnsi="Times New Roman"/>
          <w:spacing w:val="1"/>
        </w:rPr>
        <w:t>r</w:t>
      </w:r>
      <w:r w:rsidRPr="00CA3283">
        <w:rPr>
          <w:rFonts w:ascii="Times New Roman" w:hAnsi="Times New Roman"/>
        </w:rPr>
        <w:t>fo</w:t>
      </w:r>
      <w:r w:rsidRPr="00CA3283">
        <w:rPr>
          <w:rFonts w:ascii="Times New Roman" w:hAnsi="Times New Roman"/>
          <w:spacing w:val="-1"/>
        </w:rPr>
        <w:t>r</w:t>
      </w:r>
      <w:r w:rsidRPr="00CA3283">
        <w:rPr>
          <w:rFonts w:ascii="Times New Roman" w:hAnsi="Times New Roman"/>
        </w:rPr>
        <w:t>ma</w:t>
      </w:r>
      <w:r w:rsidRPr="00CA3283">
        <w:rPr>
          <w:rFonts w:ascii="Times New Roman" w:hAnsi="Times New Roman"/>
          <w:spacing w:val="2"/>
        </w:rPr>
        <w:t>n</w:t>
      </w:r>
      <w:r w:rsidRPr="00CA3283">
        <w:rPr>
          <w:rFonts w:ascii="Times New Roman" w:hAnsi="Times New Roman"/>
          <w:spacing w:val="-1"/>
        </w:rPr>
        <w:t>c</w:t>
      </w:r>
      <w:r w:rsidRPr="00CA3283">
        <w:rPr>
          <w:rFonts w:ascii="Times New Roman" w:hAnsi="Times New Roman"/>
        </w:rPr>
        <w:t>e</w:t>
      </w:r>
      <w:r w:rsidRPr="00CA3283">
        <w:rPr>
          <w:rFonts w:ascii="Times New Roman" w:hAnsi="Times New Roman"/>
          <w:spacing w:val="-1"/>
        </w:rPr>
        <w:t xml:space="preserve"> </w:t>
      </w:r>
      <w:r w:rsidRPr="00CA3283">
        <w:rPr>
          <w:rFonts w:ascii="Times New Roman" w:hAnsi="Times New Roman"/>
          <w:spacing w:val="5"/>
        </w:rPr>
        <w:t>b</w:t>
      </w:r>
      <w:r w:rsidRPr="00CA3283">
        <w:rPr>
          <w:rFonts w:ascii="Times New Roman" w:hAnsi="Times New Roman"/>
        </w:rPr>
        <w:t>y</w:t>
      </w:r>
      <w:r w:rsidRPr="00CA3283">
        <w:rPr>
          <w:rFonts w:ascii="Times New Roman" w:hAnsi="Times New Roman"/>
          <w:spacing w:val="-5"/>
        </w:rPr>
        <w:t xml:space="preserve"> </w:t>
      </w:r>
      <w:r>
        <w:rPr>
          <w:rFonts w:ascii="Times New Roman" w:hAnsi="Times New Roman"/>
        </w:rPr>
        <w:t>GNDC</w:t>
      </w:r>
      <w:r w:rsidRPr="00CA3283">
        <w:rPr>
          <w:rFonts w:ascii="Times New Roman" w:hAnsi="Times New Roman"/>
        </w:rPr>
        <w:t xml:space="preserve"> sh</w:t>
      </w:r>
      <w:r w:rsidRPr="00CA3283">
        <w:rPr>
          <w:rFonts w:ascii="Times New Roman" w:hAnsi="Times New Roman"/>
          <w:spacing w:val="-1"/>
        </w:rPr>
        <w:t>a</w:t>
      </w:r>
      <w:r w:rsidRPr="00CA3283">
        <w:rPr>
          <w:rFonts w:ascii="Times New Roman" w:hAnsi="Times New Roman"/>
        </w:rPr>
        <w:t>ll be</w:t>
      </w:r>
      <w:r w:rsidRPr="00CA3283">
        <w:rPr>
          <w:rFonts w:ascii="Times New Roman" w:hAnsi="Times New Roman"/>
          <w:spacing w:val="-1"/>
        </w:rPr>
        <w:t xml:space="preserve"> </w:t>
      </w:r>
      <w:r w:rsidRPr="00CA3283">
        <w:rPr>
          <w:rFonts w:ascii="Times New Roman" w:hAnsi="Times New Roman"/>
        </w:rPr>
        <w:t>due</w:t>
      </w:r>
      <w:r w:rsidRPr="00CA3283">
        <w:rPr>
          <w:rFonts w:ascii="Times New Roman" w:hAnsi="Times New Roman"/>
          <w:spacing w:val="-1"/>
        </w:rPr>
        <w:t xml:space="preserve"> a</w:t>
      </w:r>
      <w:r w:rsidRPr="00CA3283">
        <w:rPr>
          <w:rFonts w:ascii="Times New Roman" w:hAnsi="Times New Roman"/>
        </w:rPr>
        <w:t xml:space="preserve">nd </w:t>
      </w:r>
      <w:r w:rsidRPr="00CA3283">
        <w:rPr>
          <w:rFonts w:ascii="Times New Roman" w:hAnsi="Times New Roman"/>
          <w:spacing w:val="2"/>
        </w:rPr>
        <w:t>p</w:t>
      </w:r>
      <w:r w:rsidRPr="00CA3283">
        <w:rPr>
          <w:rFonts w:ascii="Times New Roman" w:hAnsi="Times New Roman"/>
          <w:spacing w:val="4"/>
        </w:rPr>
        <w:t>a</w:t>
      </w:r>
      <w:r w:rsidRPr="00CA3283">
        <w:rPr>
          <w:rFonts w:ascii="Times New Roman" w:hAnsi="Times New Roman"/>
          <w:spacing w:val="-5"/>
        </w:rPr>
        <w:t>y</w:t>
      </w:r>
      <w:r w:rsidRPr="00CA3283">
        <w:rPr>
          <w:rFonts w:ascii="Times New Roman" w:hAnsi="Times New Roman"/>
          <w:spacing w:val="-1"/>
        </w:rPr>
        <w:t>a</w:t>
      </w:r>
      <w:r w:rsidRPr="00CA3283">
        <w:rPr>
          <w:rFonts w:ascii="Times New Roman" w:hAnsi="Times New Roman"/>
        </w:rPr>
        <w:t xml:space="preserve">ble </w:t>
      </w:r>
      <w:r w:rsidRPr="00CA3283">
        <w:rPr>
          <w:rFonts w:ascii="Times New Roman" w:hAnsi="Times New Roman"/>
          <w:spacing w:val="4"/>
        </w:rPr>
        <w:t>b</w:t>
      </w:r>
      <w:r w:rsidRPr="00CA3283">
        <w:rPr>
          <w:rFonts w:ascii="Times New Roman" w:hAnsi="Times New Roman"/>
        </w:rPr>
        <w:t>y</w:t>
      </w:r>
      <w:r w:rsidRPr="00CA3283">
        <w:rPr>
          <w:rFonts w:ascii="Times New Roman" w:hAnsi="Times New Roman"/>
          <w:spacing w:val="-3"/>
        </w:rPr>
        <w:t xml:space="preserve"> </w:t>
      </w:r>
      <w:r>
        <w:rPr>
          <w:rFonts w:ascii="Times New Roman" w:hAnsi="Times New Roman"/>
        </w:rPr>
        <w:t>Homeowners</w:t>
      </w:r>
      <w:r w:rsidRPr="00CA3283">
        <w:rPr>
          <w:rFonts w:ascii="Times New Roman" w:hAnsi="Times New Roman"/>
          <w:spacing w:val="-1"/>
        </w:rPr>
        <w:t xml:space="preserve"> </w:t>
      </w:r>
      <w:r w:rsidRPr="00CA3283">
        <w:rPr>
          <w:rFonts w:ascii="Times New Roman" w:hAnsi="Times New Roman"/>
        </w:rPr>
        <w:t xml:space="preserve">to </w:t>
      </w:r>
      <w:r>
        <w:rPr>
          <w:rFonts w:ascii="Times New Roman" w:hAnsi="Times New Roman"/>
          <w:spacing w:val="1"/>
        </w:rPr>
        <w:t>GNDC</w:t>
      </w:r>
      <w:r w:rsidRPr="00CA3283">
        <w:rPr>
          <w:rFonts w:ascii="Times New Roman" w:hAnsi="Times New Roman"/>
        </w:rPr>
        <w:t xml:space="preserve"> up</w:t>
      </w:r>
      <w:r w:rsidRPr="00CA3283">
        <w:rPr>
          <w:rFonts w:ascii="Times New Roman" w:hAnsi="Times New Roman"/>
          <w:spacing w:val="-1"/>
        </w:rPr>
        <w:t>o</w:t>
      </w:r>
      <w:r w:rsidRPr="00CA3283">
        <w:rPr>
          <w:rFonts w:ascii="Times New Roman" w:hAnsi="Times New Roman"/>
        </w:rPr>
        <w:t>n</w:t>
      </w:r>
      <w:r w:rsidRPr="00CA3283">
        <w:rPr>
          <w:rFonts w:ascii="Times New Roman" w:hAnsi="Times New Roman"/>
          <w:spacing w:val="2"/>
        </w:rPr>
        <w:t xml:space="preserve"> </w:t>
      </w:r>
      <w:r>
        <w:rPr>
          <w:rFonts w:ascii="Times New Roman" w:hAnsi="Times New Roman"/>
          <w:spacing w:val="2"/>
        </w:rPr>
        <w:t xml:space="preserve">receipt of </w:t>
      </w:r>
      <w:r w:rsidRPr="00CA3283">
        <w:rPr>
          <w:rFonts w:ascii="Times New Roman" w:hAnsi="Times New Roman"/>
        </w:rPr>
        <w:t>invo</w:t>
      </w:r>
      <w:r w:rsidRPr="00CA3283">
        <w:rPr>
          <w:rFonts w:ascii="Times New Roman" w:hAnsi="Times New Roman"/>
          <w:spacing w:val="1"/>
        </w:rPr>
        <w:t>i</w:t>
      </w:r>
      <w:r w:rsidRPr="00CA3283">
        <w:rPr>
          <w:rFonts w:ascii="Times New Roman" w:hAnsi="Times New Roman"/>
          <w:spacing w:val="-1"/>
        </w:rPr>
        <w:t>c</w:t>
      </w:r>
      <w:r w:rsidRPr="00CA3283">
        <w:rPr>
          <w:rFonts w:ascii="Times New Roman" w:hAnsi="Times New Roman"/>
        </w:rPr>
        <w:t>e</w:t>
      </w:r>
      <w:r>
        <w:rPr>
          <w:rFonts w:ascii="Times New Roman" w:hAnsi="Times New Roman"/>
        </w:rPr>
        <w:t xml:space="preserve"> from GNDC</w:t>
      </w:r>
      <w:r w:rsidRPr="00CA3283">
        <w:rPr>
          <w:rFonts w:ascii="Times New Roman" w:hAnsi="Times New Roman"/>
        </w:rPr>
        <w:t>.</w:t>
      </w:r>
      <w:r w:rsidRPr="00CA3283">
        <w:rPr>
          <w:rFonts w:ascii="Times New Roman" w:hAnsi="Times New Roman"/>
          <w:spacing w:val="5"/>
        </w:rPr>
        <w:t xml:space="preserve"> </w:t>
      </w:r>
      <w:r w:rsidRPr="00CA3283">
        <w:rPr>
          <w:rFonts w:ascii="Times New Roman" w:hAnsi="Times New Roman"/>
          <w:spacing w:val="-3"/>
        </w:rPr>
        <w:t>I</w:t>
      </w:r>
      <w:r w:rsidRPr="00CA3283">
        <w:rPr>
          <w:rFonts w:ascii="Times New Roman" w:hAnsi="Times New Roman"/>
        </w:rPr>
        <w:t xml:space="preserve">f </w:t>
      </w:r>
      <w:r w:rsidRPr="00CA3283">
        <w:rPr>
          <w:rFonts w:ascii="Times New Roman" w:hAnsi="Times New Roman"/>
          <w:spacing w:val="-2"/>
        </w:rPr>
        <w:t>a</w:t>
      </w:r>
      <w:r w:rsidRPr="00CA3283">
        <w:rPr>
          <w:rFonts w:ascii="Times New Roman" w:hAnsi="Times New Roman"/>
          <w:spacing w:val="5"/>
        </w:rPr>
        <w:t>n</w:t>
      </w:r>
      <w:r w:rsidRPr="00CA3283">
        <w:rPr>
          <w:rFonts w:ascii="Times New Roman" w:hAnsi="Times New Roman"/>
        </w:rPr>
        <w:t>y</w:t>
      </w:r>
      <w:r w:rsidRPr="00CA3283">
        <w:rPr>
          <w:rFonts w:ascii="Times New Roman" w:hAnsi="Times New Roman"/>
          <w:spacing w:val="-3"/>
        </w:rPr>
        <w:t xml:space="preserve"> </w:t>
      </w:r>
      <w:r w:rsidRPr="00CA3283">
        <w:rPr>
          <w:rFonts w:ascii="Times New Roman" w:hAnsi="Times New Roman"/>
          <w:spacing w:val="-1"/>
        </w:rPr>
        <w:t>c</w:t>
      </w:r>
      <w:r w:rsidRPr="00CA3283">
        <w:rPr>
          <w:rFonts w:ascii="Times New Roman" w:hAnsi="Times New Roman"/>
        </w:rPr>
        <w:t>h</w:t>
      </w:r>
      <w:r w:rsidRPr="00CA3283">
        <w:rPr>
          <w:rFonts w:ascii="Times New Roman" w:hAnsi="Times New Roman"/>
          <w:spacing w:val="-1"/>
        </w:rPr>
        <w:t>ec</w:t>
      </w:r>
      <w:r w:rsidRPr="00CA3283">
        <w:rPr>
          <w:rFonts w:ascii="Times New Roman" w:hAnsi="Times New Roman"/>
        </w:rPr>
        <w:t>k</w:t>
      </w:r>
      <w:r w:rsidRPr="00CA3283">
        <w:rPr>
          <w:rFonts w:ascii="Times New Roman" w:hAnsi="Times New Roman"/>
          <w:spacing w:val="2"/>
        </w:rPr>
        <w:t xml:space="preserve"> </w:t>
      </w:r>
      <w:r w:rsidRPr="00CA3283">
        <w:rPr>
          <w:rFonts w:ascii="Times New Roman" w:hAnsi="Times New Roman"/>
          <w:spacing w:val="-2"/>
        </w:rPr>
        <w:t>g</w:t>
      </w:r>
      <w:r>
        <w:rPr>
          <w:rFonts w:ascii="Times New Roman" w:hAnsi="Times New Roman"/>
        </w:rPr>
        <w:t>iven to GNDC</w:t>
      </w:r>
      <w:r w:rsidRPr="00CA3283">
        <w:rPr>
          <w:rFonts w:ascii="Times New Roman" w:hAnsi="Times New Roman"/>
        </w:rPr>
        <w:t xml:space="preserve"> </w:t>
      </w:r>
      <w:r w:rsidRPr="00CA3283">
        <w:rPr>
          <w:rFonts w:ascii="Times New Roman" w:hAnsi="Times New Roman"/>
          <w:spacing w:val="4"/>
        </w:rPr>
        <w:t>b</w:t>
      </w:r>
      <w:r w:rsidRPr="00CA3283">
        <w:rPr>
          <w:rFonts w:ascii="Times New Roman" w:hAnsi="Times New Roman"/>
        </w:rPr>
        <w:t>y</w:t>
      </w:r>
      <w:r w:rsidRPr="00CA3283">
        <w:rPr>
          <w:rFonts w:ascii="Times New Roman" w:hAnsi="Times New Roman"/>
          <w:spacing w:val="-3"/>
        </w:rPr>
        <w:t xml:space="preserve"> </w:t>
      </w:r>
      <w:r>
        <w:rPr>
          <w:rFonts w:ascii="Times New Roman" w:hAnsi="Times New Roman"/>
          <w:spacing w:val="-3"/>
        </w:rPr>
        <w:t>Homeowners</w:t>
      </w:r>
      <w:r w:rsidRPr="00CA3283">
        <w:rPr>
          <w:rFonts w:ascii="Times New Roman" w:hAnsi="Times New Roman"/>
          <w:spacing w:val="-1"/>
        </w:rPr>
        <w:t xml:space="preserve"> </w:t>
      </w:r>
      <w:r w:rsidRPr="00CA3283">
        <w:rPr>
          <w:rFonts w:ascii="Times New Roman" w:hAnsi="Times New Roman"/>
        </w:rPr>
        <w:t xml:space="preserve">is </w:t>
      </w:r>
      <w:r w:rsidRPr="00CA3283">
        <w:rPr>
          <w:rFonts w:ascii="Times New Roman" w:hAnsi="Times New Roman"/>
          <w:spacing w:val="2"/>
        </w:rPr>
        <w:t>n</w:t>
      </w:r>
      <w:r w:rsidRPr="00CA3283">
        <w:rPr>
          <w:rFonts w:ascii="Times New Roman" w:hAnsi="Times New Roman"/>
        </w:rPr>
        <w:t>ot hono</w:t>
      </w:r>
      <w:r w:rsidRPr="00CA3283">
        <w:rPr>
          <w:rFonts w:ascii="Times New Roman" w:hAnsi="Times New Roman"/>
          <w:spacing w:val="-1"/>
        </w:rPr>
        <w:t>re</w:t>
      </w:r>
      <w:r w:rsidRPr="00CA3283">
        <w:rPr>
          <w:rFonts w:ascii="Times New Roman" w:hAnsi="Times New Roman"/>
        </w:rPr>
        <w:t xml:space="preserve">d </w:t>
      </w:r>
      <w:r w:rsidRPr="00CA3283">
        <w:rPr>
          <w:rFonts w:ascii="Times New Roman" w:hAnsi="Times New Roman"/>
          <w:spacing w:val="5"/>
        </w:rPr>
        <w:t>b</w:t>
      </w:r>
      <w:r w:rsidRPr="00CA3283">
        <w:rPr>
          <w:rFonts w:ascii="Times New Roman" w:hAnsi="Times New Roman"/>
        </w:rPr>
        <w:t>y</w:t>
      </w:r>
      <w:r w:rsidRPr="00CA3283">
        <w:rPr>
          <w:rFonts w:ascii="Times New Roman" w:hAnsi="Times New Roman"/>
          <w:spacing w:val="-5"/>
        </w:rPr>
        <w:t xml:space="preserve"> </w:t>
      </w:r>
      <w:r w:rsidRPr="00CA3283">
        <w:rPr>
          <w:rFonts w:ascii="Times New Roman" w:hAnsi="Times New Roman"/>
        </w:rPr>
        <w:t>the b</w:t>
      </w:r>
      <w:r w:rsidRPr="00CA3283">
        <w:rPr>
          <w:rFonts w:ascii="Times New Roman" w:hAnsi="Times New Roman"/>
          <w:spacing w:val="-1"/>
        </w:rPr>
        <w:t>a</w:t>
      </w:r>
      <w:r w:rsidRPr="00CA3283">
        <w:rPr>
          <w:rFonts w:ascii="Times New Roman" w:hAnsi="Times New Roman"/>
          <w:spacing w:val="2"/>
        </w:rPr>
        <w:t>n</w:t>
      </w:r>
      <w:r w:rsidRPr="00CA3283">
        <w:rPr>
          <w:rFonts w:ascii="Times New Roman" w:hAnsi="Times New Roman"/>
        </w:rPr>
        <w:t>k upon whi</w:t>
      </w:r>
      <w:r w:rsidRPr="00CA3283">
        <w:rPr>
          <w:rFonts w:ascii="Times New Roman" w:hAnsi="Times New Roman"/>
          <w:spacing w:val="-1"/>
        </w:rPr>
        <w:t>c</w:t>
      </w:r>
      <w:r w:rsidRPr="00CA3283">
        <w:rPr>
          <w:rFonts w:ascii="Times New Roman" w:hAnsi="Times New Roman"/>
        </w:rPr>
        <w:t>h it</w:t>
      </w:r>
      <w:r w:rsidRPr="00CA3283">
        <w:rPr>
          <w:rFonts w:ascii="Times New Roman" w:hAnsi="Times New Roman"/>
          <w:spacing w:val="1"/>
        </w:rPr>
        <w:t xml:space="preserve"> </w:t>
      </w:r>
      <w:r w:rsidRPr="00CA3283">
        <w:rPr>
          <w:rFonts w:ascii="Times New Roman" w:hAnsi="Times New Roman"/>
        </w:rPr>
        <w:t>w</w:t>
      </w:r>
      <w:r w:rsidRPr="00CA3283">
        <w:rPr>
          <w:rFonts w:ascii="Times New Roman" w:hAnsi="Times New Roman"/>
          <w:spacing w:val="-1"/>
        </w:rPr>
        <w:t>a</w:t>
      </w:r>
      <w:r w:rsidRPr="00CA3283">
        <w:rPr>
          <w:rFonts w:ascii="Times New Roman" w:hAnsi="Times New Roman"/>
        </w:rPr>
        <w:t>s dr</w:t>
      </w:r>
      <w:r w:rsidRPr="00CA3283">
        <w:rPr>
          <w:rFonts w:ascii="Times New Roman" w:hAnsi="Times New Roman"/>
          <w:spacing w:val="1"/>
        </w:rPr>
        <w:t>a</w:t>
      </w:r>
      <w:r>
        <w:rPr>
          <w:rFonts w:ascii="Times New Roman" w:hAnsi="Times New Roman"/>
        </w:rPr>
        <w:t>wn, GNDC</w:t>
      </w:r>
      <w:r w:rsidRPr="00254617">
        <w:rPr>
          <w:rFonts w:ascii="Times New Roman" w:hAnsi="Times New Roman"/>
          <w:szCs w:val="24"/>
        </w:rPr>
        <w:t xml:space="preserve"> m</w:t>
      </w:r>
      <w:r w:rsidRPr="00254617">
        <w:rPr>
          <w:rFonts w:ascii="Times New Roman" w:hAnsi="Times New Roman"/>
          <w:spacing w:val="4"/>
          <w:szCs w:val="24"/>
        </w:rPr>
        <w:t>a</w:t>
      </w:r>
      <w:r w:rsidRPr="00254617">
        <w:rPr>
          <w:rFonts w:ascii="Times New Roman" w:hAnsi="Times New Roman"/>
          <w:szCs w:val="24"/>
        </w:rPr>
        <w:t>y r</w:t>
      </w:r>
      <w:r w:rsidRPr="00254617">
        <w:rPr>
          <w:rFonts w:ascii="Times New Roman" w:hAnsi="Times New Roman"/>
          <w:spacing w:val="-2"/>
          <w:szCs w:val="24"/>
        </w:rPr>
        <w:t>e</w:t>
      </w:r>
      <w:r w:rsidRPr="00254617">
        <w:rPr>
          <w:rFonts w:ascii="Times New Roman" w:hAnsi="Times New Roman"/>
          <w:szCs w:val="24"/>
        </w:rPr>
        <w:t>quire</w:t>
      </w:r>
      <w:r w:rsidRPr="00254617">
        <w:rPr>
          <w:rFonts w:ascii="Times New Roman" w:hAnsi="Times New Roman"/>
          <w:spacing w:val="-1"/>
          <w:szCs w:val="24"/>
        </w:rPr>
        <w:t xml:space="preserve"> </w:t>
      </w:r>
      <w:r w:rsidRPr="00254617">
        <w:rPr>
          <w:rFonts w:ascii="Times New Roman" w:hAnsi="Times New Roman"/>
          <w:szCs w:val="24"/>
        </w:rPr>
        <w:t>that</w:t>
      </w:r>
      <w:r w:rsidRPr="00254617">
        <w:rPr>
          <w:rFonts w:ascii="Times New Roman" w:hAnsi="Times New Roman"/>
          <w:spacing w:val="2"/>
          <w:szCs w:val="24"/>
        </w:rPr>
        <w:t xml:space="preserve"> </w:t>
      </w:r>
      <w:r w:rsidRPr="00254617">
        <w:rPr>
          <w:rFonts w:ascii="Times New Roman" w:hAnsi="Times New Roman"/>
          <w:spacing w:val="-1"/>
          <w:szCs w:val="24"/>
        </w:rPr>
        <w:t>a</w:t>
      </w:r>
      <w:r w:rsidRPr="00254617">
        <w:rPr>
          <w:rFonts w:ascii="Times New Roman" w:hAnsi="Times New Roman"/>
          <w:szCs w:val="24"/>
        </w:rPr>
        <w:t>ll</w:t>
      </w:r>
      <w:r w:rsidRPr="00254617">
        <w:rPr>
          <w:rFonts w:ascii="Times New Roman" w:hAnsi="Times New Roman"/>
          <w:spacing w:val="1"/>
          <w:szCs w:val="24"/>
        </w:rPr>
        <w:t xml:space="preserve"> </w:t>
      </w:r>
      <w:r w:rsidRPr="00254617">
        <w:rPr>
          <w:rFonts w:ascii="Times New Roman" w:hAnsi="Times New Roman"/>
          <w:spacing w:val="-1"/>
          <w:szCs w:val="24"/>
        </w:rPr>
        <w:t>f</w:t>
      </w:r>
      <w:r w:rsidRPr="00254617">
        <w:rPr>
          <w:rFonts w:ascii="Times New Roman" w:hAnsi="Times New Roman"/>
          <w:szCs w:val="24"/>
        </w:rPr>
        <w:t>uture</w:t>
      </w:r>
      <w:r w:rsidRPr="00254617">
        <w:rPr>
          <w:rFonts w:ascii="Times New Roman" w:hAnsi="Times New Roman"/>
          <w:spacing w:val="-1"/>
          <w:szCs w:val="24"/>
        </w:rPr>
        <w:t xml:space="preserve"> </w:t>
      </w:r>
      <w:r w:rsidRPr="00254617">
        <w:rPr>
          <w:rFonts w:ascii="Times New Roman" w:hAnsi="Times New Roman"/>
          <w:szCs w:val="24"/>
        </w:rPr>
        <w:t>p</w:t>
      </w:r>
      <w:r w:rsidRPr="00254617">
        <w:rPr>
          <w:rFonts w:ascii="Times New Roman" w:hAnsi="Times New Roman"/>
          <w:spacing w:val="4"/>
          <w:szCs w:val="24"/>
        </w:rPr>
        <w:t>a</w:t>
      </w:r>
      <w:r w:rsidRPr="00254617">
        <w:rPr>
          <w:rFonts w:ascii="Times New Roman" w:hAnsi="Times New Roman"/>
          <w:spacing w:val="-2"/>
          <w:szCs w:val="24"/>
        </w:rPr>
        <w:t>y</w:t>
      </w:r>
      <w:r w:rsidRPr="00254617">
        <w:rPr>
          <w:rFonts w:ascii="Times New Roman" w:hAnsi="Times New Roman"/>
          <w:szCs w:val="24"/>
        </w:rPr>
        <w:t xml:space="preserve">ments </w:t>
      </w:r>
      <w:r w:rsidRPr="00254617">
        <w:rPr>
          <w:rFonts w:ascii="Times New Roman" w:hAnsi="Times New Roman"/>
          <w:spacing w:val="2"/>
          <w:szCs w:val="24"/>
        </w:rPr>
        <w:t>b</w:t>
      </w:r>
      <w:r w:rsidRPr="00254617">
        <w:rPr>
          <w:rFonts w:ascii="Times New Roman" w:hAnsi="Times New Roman"/>
          <w:szCs w:val="24"/>
        </w:rPr>
        <w:t>y</w:t>
      </w:r>
      <w:r w:rsidRPr="00254617">
        <w:rPr>
          <w:rFonts w:ascii="Times New Roman" w:hAnsi="Times New Roman"/>
          <w:spacing w:val="-3"/>
          <w:szCs w:val="24"/>
        </w:rPr>
        <w:t xml:space="preserve"> Homeowner</w:t>
      </w:r>
      <w:r>
        <w:rPr>
          <w:rFonts w:ascii="Times New Roman" w:hAnsi="Times New Roman"/>
          <w:spacing w:val="-3"/>
          <w:szCs w:val="24"/>
        </w:rPr>
        <w:t>s</w:t>
      </w:r>
      <w:r w:rsidRPr="00254617">
        <w:rPr>
          <w:rFonts w:ascii="Times New Roman" w:hAnsi="Times New Roman"/>
          <w:spacing w:val="-1"/>
          <w:szCs w:val="24"/>
        </w:rPr>
        <w:t xml:space="preserve"> </w:t>
      </w:r>
      <w:r w:rsidRPr="00254617">
        <w:rPr>
          <w:rFonts w:ascii="Times New Roman" w:hAnsi="Times New Roman"/>
          <w:szCs w:val="24"/>
        </w:rPr>
        <w:t>be</w:t>
      </w:r>
      <w:r w:rsidRPr="00254617">
        <w:rPr>
          <w:rFonts w:ascii="Times New Roman" w:hAnsi="Times New Roman"/>
          <w:spacing w:val="-1"/>
          <w:szCs w:val="24"/>
        </w:rPr>
        <w:t xml:space="preserve"> </w:t>
      </w:r>
      <w:r w:rsidRPr="00254617">
        <w:rPr>
          <w:rFonts w:ascii="Times New Roman" w:hAnsi="Times New Roman"/>
          <w:spacing w:val="3"/>
          <w:szCs w:val="24"/>
        </w:rPr>
        <w:t>m</w:t>
      </w:r>
      <w:r w:rsidRPr="00254617">
        <w:rPr>
          <w:rFonts w:ascii="Times New Roman" w:hAnsi="Times New Roman"/>
          <w:spacing w:val="-1"/>
          <w:szCs w:val="24"/>
        </w:rPr>
        <w:t>a</w:t>
      </w:r>
      <w:r w:rsidRPr="00254617">
        <w:rPr>
          <w:rFonts w:ascii="Times New Roman" w:hAnsi="Times New Roman"/>
          <w:szCs w:val="24"/>
        </w:rPr>
        <w:t>de</w:t>
      </w:r>
      <w:r w:rsidRPr="00254617">
        <w:rPr>
          <w:rFonts w:ascii="Times New Roman" w:hAnsi="Times New Roman"/>
          <w:spacing w:val="1"/>
          <w:szCs w:val="24"/>
        </w:rPr>
        <w:t xml:space="preserve"> </w:t>
      </w:r>
      <w:r w:rsidRPr="00254617">
        <w:rPr>
          <w:rFonts w:ascii="Times New Roman" w:hAnsi="Times New Roman"/>
          <w:spacing w:val="2"/>
          <w:szCs w:val="24"/>
        </w:rPr>
        <w:t>b</w:t>
      </w:r>
      <w:r w:rsidRPr="00254617">
        <w:rPr>
          <w:rFonts w:ascii="Times New Roman" w:hAnsi="Times New Roman"/>
          <w:szCs w:val="24"/>
        </w:rPr>
        <w:t>y</w:t>
      </w:r>
      <w:r w:rsidRPr="00254617">
        <w:rPr>
          <w:rFonts w:ascii="Times New Roman" w:hAnsi="Times New Roman"/>
          <w:spacing w:val="-5"/>
          <w:szCs w:val="24"/>
        </w:rPr>
        <w:t xml:space="preserve"> </w:t>
      </w:r>
      <w:r w:rsidRPr="00254617">
        <w:rPr>
          <w:rFonts w:ascii="Times New Roman" w:hAnsi="Times New Roman"/>
          <w:spacing w:val="1"/>
          <w:szCs w:val="24"/>
        </w:rPr>
        <w:t>c</w:t>
      </w:r>
      <w:r w:rsidRPr="00254617">
        <w:rPr>
          <w:rFonts w:ascii="Times New Roman" w:hAnsi="Times New Roman"/>
          <w:spacing w:val="-1"/>
          <w:szCs w:val="24"/>
        </w:rPr>
        <w:t>a</w:t>
      </w:r>
      <w:r w:rsidRPr="00254617">
        <w:rPr>
          <w:rFonts w:ascii="Times New Roman" w:hAnsi="Times New Roman"/>
          <w:szCs w:val="24"/>
        </w:rPr>
        <w:t>shie</w:t>
      </w:r>
      <w:r w:rsidRPr="00254617">
        <w:rPr>
          <w:rFonts w:ascii="Times New Roman" w:hAnsi="Times New Roman"/>
          <w:spacing w:val="1"/>
          <w:szCs w:val="24"/>
        </w:rPr>
        <w:t>r</w:t>
      </w:r>
      <w:r w:rsidRPr="00254617">
        <w:rPr>
          <w:rFonts w:ascii="Times New Roman" w:hAnsi="Times New Roman"/>
          <w:spacing w:val="-2"/>
          <w:szCs w:val="24"/>
        </w:rPr>
        <w:t>'</w:t>
      </w:r>
      <w:r w:rsidRPr="00254617">
        <w:rPr>
          <w:rFonts w:ascii="Times New Roman" w:hAnsi="Times New Roman"/>
          <w:szCs w:val="24"/>
        </w:rPr>
        <w:t xml:space="preserve">s or </w:t>
      </w:r>
      <w:r w:rsidRPr="00254617">
        <w:rPr>
          <w:rFonts w:ascii="Times New Roman" w:hAnsi="Times New Roman"/>
          <w:spacing w:val="2"/>
          <w:szCs w:val="24"/>
        </w:rPr>
        <w:t>b</w:t>
      </w:r>
      <w:r w:rsidRPr="00254617">
        <w:rPr>
          <w:rFonts w:ascii="Times New Roman" w:hAnsi="Times New Roman"/>
          <w:spacing w:val="-1"/>
          <w:szCs w:val="24"/>
        </w:rPr>
        <w:t>a</w:t>
      </w:r>
      <w:r w:rsidRPr="00254617">
        <w:rPr>
          <w:rFonts w:ascii="Times New Roman" w:hAnsi="Times New Roman"/>
          <w:szCs w:val="24"/>
        </w:rPr>
        <w:t xml:space="preserve">nk </w:t>
      </w:r>
      <w:r w:rsidRPr="00254617">
        <w:rPr>
          <w:rFonts w:ascii="Times New Roman" w:hAnsi="Times New Roman"/>
          <w:spacing w:val="-1"/>
          <w:szCs w:val="24"/>
        </w:rPr>
        <w:t>c</w:t>
      </w:r>
      <w:r w:rsidRPr="00254617">
        <w:rPr>
          <w:rFonts w:ascii="Times New Roman" w:hAnsi="Times New Roman"/>
          <w:spacing w:val="2"/>
          <w:szCs w:val="24"/>
        </w:rPr>
        <w:t>h</w:t>
      </w:r>
      <w:r w:rsidRPr="00254617">
        <w:rPr>
          <w:rFonts w:ascii="Times New Roman" w:hAnsi="Times New Roman"/>
          <w:spacing w:val="1"/>
          <w:szCs w:val="24"/>
        </w:rPr>
        <w:t>e</w:t>
      </w:r>
      <w:r w:rsidRPr="00254617">
        <w:rPr>
          <w:rFonts w:ascii="Times New Roman" w:hAnsi="Times New Roman"/>
          <w:spacing w:val="-1"/>
          <w:szCs w:val="24"/>
        </w:rPr>
        <w:t>c</w:t>
      </w:r>
      <w:r w:rsidRPr="00254617">
        <w:rPr>
          <w:rFonts w:ascii="Times New Roman" w:hAnsi="Times New Roman"/>
          <w:szCs w:val="24"/>
        </w:rPr>
        <w:t>k.</w:t>
      </w:r>
    </w:p>
    <w:p w14:paraId="454E0C38" w14:textId="3AA31B9B" w:rsidR="00070413" w:rsidRDefault="00070413" w:rsidP="00070413">
      <w:pPr>
        <w:pStyle w:val="Heading3"/>
        <w:tabs>
          <w:tab w:val="clear" w:pos="720"/>
          <w:tab w:val="left" w:pos="810"/>
        </w:tabs>
        <w:spacing w:before="120" w:after="0"/>
        <w:ind w:left="810" w:hanging="450"/>
        <w:jc w:val="both"/>
      </w:pPr>
      <w:r>
        <w:rPr>
          <w:rFonts w:ascii="Times New Roman" w:hAnsi="Times New Roman"/>
          <w:szCs w:val="24"/>
        </w:rPr>
        <w:t xml:space="preserve">(b) </w:t>
      </w:r>
      <w:r>
        <w:rPr>
          <w:rFonts w:ascii="Times New Roman" w:hAnsi="Times New Roman"/>
          <w:szCs w:val="24"/>
        </w:rPr>
        <w:tab/>
      </w:r>
      <w:r w:rsidRPr="0097077E">
        <w:rPr>
          <w:rFonts w:ascii="Times New Roman" w:hAnsi="Times New Roman"/>
        </w:rPr>
        <w:t xml:space="preserve">Termination. </w:t>
      </w:r>
      <w:r w:rsidR="00595999">
        <w:rPr>
          <w:rFonts w:ascii="Times New Roman" w:eastAsiaTheme="minorHAnsi" w:hAnsi="Times New Roman"/>
        </w:rPr>
        <w:t>GNDC</w:t>
      </w:r>
      <w:r w:rsidRPr="00F867BC">
        <w:rPr>
          <w:rFonts w:ascii="Times New Roman" w:eastAsiaTheme="minorHAnsi" w:hAnsi="Times New Roman"/>
        </w:rPr>
        <w:t xml:space="preserve"> may terminate th</w:t>
      </w:r>
      <w:r>
        <w:rPr>
          <w:rFonts w:ascii="Times New Roman" w:eastAsiaTheme="minorHAnsi" w:hAnsi="Times New Roman"/>
        </w:rPr>
        <w:t>is</w:t>
      </w:r>
      <w:r w:rsidRPr="00F867BC">
        <w:rPr>
          <w:rFonts w:ascii="Times New Roman" w:eastAsiaTheme="minorHAnsi" w:hAnsi="Times New Roman"/>
        </w:rPr>
        <w:t xml:space="preserve"> </w:t>
      </w:r>
      <w:r>
        <w:rPr>
          <w:rFonts w:ascii="Times New Roman" w:eastAsiaTheme="minorHAnsi" w:hAnsi="Times New Roman"/>
        </w:rPr>
        <w:t>L</w:t>
      </w:r>
      <w:r w:rsidRPr="00F867BC">
        <w:rPr>
          <w:rFonts w:ascii="Times New Roman" w:eastAsiaTheme="minorHAnsi" w:hAnsi="Times New Roman"/>
        </w:rPr>
        <w:t xml:space="preserve">ease and tenancy by giving </w:t>
      </w:r>
      <w:r>
        <w:rPr>
          <w:rFonts w:ascii="Times New Roman" w:eastAsiaTheme="minorHAnsi" w:hAnsi="Times New Roman"/>
        </w:rPr>
        <w:t>Homeowner</w:t>
      </w:r>
      <w:r w:rsidR="00595999">
        <w:rPr>
          <w:rFonts w:ascii="Times New Roman" w:eastAsiaTheme="minorHAnsi" w:hAnsi="Times New Roman"/>
        </w:rPr>
        <w:t>s</w:t>
      </w:r>
      <w:r w:rsidRPr="00F867BC">
        <w:rPr>
          <w:rFonts w:ascii="Times New Roman" w:eastAsiaTheme="minorHAnsi" w:hAnsi="Times New Roman"/>
        </w:rPr>
        <w:t xml:space="preserve"> </w:t>
      </w:r>
      <w:r>
        <w:rPr>
          <w:rFonts w:ascii="Times New Roman" w:eastAsiaTheme="minorHAnsi" w:hAnsi="Times New Roman"/>
        </w:rPr>
        <w:t>3-</w:t>
      </w:r>
      <w:r w:rsidRPr="00F867BC">
        <w:rPr>
          <w:rFonts w:ascii="Times New Roman" w:eastAsiaTheme="minorHAnsi" w:hAnsi="Times New Roman"/>
        </w:rPr>
        <w:t>days</w:t>
      </w:r>
      <w:r w:rsidR="00595999">
        <w:rPr>
          <w:rFonts w:ascii="Times New Roman" w:eastAsiaTheme="minorHAnsi" w:hAnsi="Times New Roman"/>
        </w:rPr>
        <w:t>’</w:t>
      </w:r>
      <w:r w:rsidRPr="00F867BC">
        <w:rPr>
          <w:rFonts w:ascii="Times New Roman" w:eastAsiaTheme="minorHAnsi" w:hAnsi="Times New Roman"/>
        </w:rPr>
        <w:t xml:space="preserve"> notice to vacate the premises.  In the event </w:t>
      </w:r>
      <w:r>
        <w:rPr>
          <w:rFonts w:ascii="Times New Roman" w:eastAsiaTheme="minorHAnsi" w:hAnsi="Times New Roman"/>
        </w:rPr>
        <w:t>Homeowner</w:t>
      </w:r>
      <w:r w:rsidR="00595999">
        <w:rPr>
          <w:rFonts w:ascii="Times New Roman" w:eastAsiaTheme="minorHAnsi" w:hAnsi="Times New Roman"/>
        </w:rPr>
        <w:t>s do not vacate the premises, GNDC</w:t>
      </w:r>
      <w:r>
        <w:rPr>
          <w:rFonts w:ascii="Times New Roman" w:eastAsiaTheme="minorHAnsi" w:hAnsi="Times New Roman"/>
        </w:rPr>
        <w:t xml:space="preserve"> may</w:t>
      </w:r>
      <w:r w:rsidRPr="00F867BC">
        <w:rPr>
          <w:rFonts w:ascii="Times New Roman" w:eastAsiaTheme="minorHAnsi" w:hAnsi="Times New Roman"/>
        </w:rPr>
        <w:t xml:space="preserve"> file suit for </w:t>
      </w:r>
      <w:r>
        <w:rPr>
          <w:rFonts w:ascii="Times New Roman" w:eastAsiaTheme="minorHAnsi" w:hAnsi="Times New Roman"/>
        </w:rPr>
        <w:t xml:space="preserve">a </w:t>
      </w:r>
      <w:r w:rsidRPr="00F867BC">
        <w:rPr>
          <w:rFonts w:ascii="Times New Roman" w:eastAsiaTheme="minorHAnsi" w:hAnsi="Times New Roman"/>
        </w:rPr>
        <w:t>forcible detainer in the justice court of the precinct in which the premises are located.</w:t>
      </w:r>
      <w:r>
        <w:rPr>
          <w:rFonts w:ascii="Times New Roman" w:eastAsiaTheme="minorHAnsi" w:hAnsi="Times New Roman"/>
        </w:rPr>
        <w:t xml:space="preserve"> </w:t>
      </w:r>
      <w:r w:rsidRPr="0097077E">
        <w:rPr>
          <w:rFonts w:ascii="Times New Roman" w:hAnsi="Times New Roman"/>
        </w:rPr>
        <w:t>Upon obtaining a final judgment for possession,</w:t>
      </w:r>
      <w:r w:rsidR="00595999">
        <w:rPr>
          <w:rFonts w:ascii="Times New Roman" w:hAnsi="Times New Roman"/>
        </w:rPr>
        <w:t xml:space="preserve"> GNDC</w:t>
      </w:r>
      <w:r w:rsidRPr="0097077E">
        <w:rPr>
          <w:rFonts w:ascii="Times New Roman" w:hAnsi="Times New Roman"/>
        </w:rPr>
        <w:t xml:space="preserve"> </w:t>
      </w:r>
      <w:r>
        <w:rPr>
          <w:rFonts w:ascii="Times New Roman" w:hAnsi="Times New Roman"/>
          <w:szCs w:val="24"/>
        </w:rPr>
        <w:t>has</w:t>
      </w:r>
      <w:r w:rsidRPr="0097077E">
        <w:rPr>
          <w:rFonts w:ascii="Times New Roman" w:hAnsi="Times New Roman"/>
        </w:rPr>
        <w:t xml:space="preserve"> all the rights and remedies consistent with the law and resulting court orders to enter the Leased Land and Home and repossess the entire Lea</w:t>
      </w:r>
      <w:r w:rsidR="00595999">
        <w:rPr>
          <w:rFonts w:ascii="Times New Roman" w:hAnsi="Times New Roman"/>
        </w:rPr>
        <w:t>sed Land and Home, and expel</w:t>
      </w:r>
      <w:r w:rsidRPr="0097077E">
        <w:rPr>
          <w:rFonts w:ascii="Times New Roman" w:hAnsi="Times New Roman"/>
        </w:rPr>
        <w:t xml:space="preserve"> Homeowner</w:t>
      </w:r>
      <w:r w:rsidR="00595999">
        <w:rPr>
          <w:rFonts w:ascii="Times New Roman" w:hAnsi="Times New Roman"/>
        </w:rPr>
        <w:t>s</w:t>
      </w:r>
      <w:r w:rsidRPr="0097077E">
        <w:rPr>
          <w:rFonts w:ascii="Times New Roman" w:hAnsi="Times New Roman"/>
        </w:rPr>
        <w:t xml:space="preserve"> and th</w:t>
      </w:r>
      <w:r w:rsidR="00595999">
        <w:rPr>
          <w:rFonts w:ascii="Times New Roman" w:hAnsi="Times New Roman"/>
        </w:rPr>
        <w:t xml:space="preserve">ose claiming rights through </w:t>
      </w:r>
      <w:r w:rsidRPr="0097077E">
        <w:rPr>
          <w:rFonts w:ascii="Times New Roman" w:hAnsi="Times New Roman"/>
        </w:rPr>
        <w:t>Homeowner</w:t>
      </w:r>
      <w:r w:rsidR="00595999">
        <w:rPr>
          <w:rFonts w:ascii="Times New Roman" w:hAnsi="Times New Roman"/>
        </w:rPr>
        <w:t>s</w:t>
      </w:r>
      <w:r w:rsidRPr="0097077E">
        <w:rPr>
          <w:rFonts w:ascii="Times New Roman" w:hAnsi="Times New Roman"/>
        </w:rPr>
        <w:t>.</w:t>
      </w:r>
    </w:p>
    <w:p w14:paraId="668E3E69" w14:textId="628F2A4C" w:rsidR="00595999" w:rsidRDefault="00070413" w:rsidP="00595999">
      <w:pPr>
        <w:pStyle w:val="Heading3"/>
        <w:tabs>
          <w:tab w:val="clear" w:pos="720"/>
          <w:tab w:val="left" w:pos="810"/>
        </w:tabs>
        <w:spacing w:before="120" w:after="0"/>
        <w:ind w:left="810" w:hanging="450"/>
        <w:jc w:val="both"/>
        <w:rPr>
          <w:rFonts w:ascii="Times New Roman" w:hAnsi="Times New Roman"/>
        </w:rPr>
      </w:pPr>
      <w:r>
        <w:tab/>
      </w:r>
      <w:r w:rsidR="00595999">
        <w:rPr>
          <w:rFonts w:ascii="Times New Roman" w:hAnsi="Times New Roman"/>
        </w:rPr>
        <w:t xml:space="preserve">If GNDC </w:t>
      </w:r>
      <w:r w:rsidRPr="00CA3283">
        <w:rPr>
          <w:rFonts w:ascii="Times New Roman" w:hAnsi="Times New Roman"/>
        </w:rPr>
        <w:t>elects to terminate the Lease, t</w:t>
      </w:r>
      <w:r>
        <w:rPr>
          <w:rFonts w:ascii="Times New Roman" w:hAnsi="Times New Roman"/>
        </w:rPr>
        <w:t>hen the Permitted Mortgagee has</w:t>
      </w:r>
      <w:r w:rsidRPr="00CA3283">
        <w:rPr>
          <w:rFonts w:ascii="Times New Roman" w:hAnsi="Times New Roman"/>
        </w:rPr>
        <w:t xml:space="preserve"> the right (subject to Article 7 above) to postpone and extend the termination of the Lease for a period sufficient to enable the Permitted Mortgagee or its designee to acquire </w:t>
      </w:r>
      <w:r>
        <w:rPr>
          <w:rFonts w:ascii="Times New Roman" w:hAnsi="Times New Roman"/>
        </w:rPr>
        <w:t>Homeowner</w:t>
      </w:r>
      <w:r w:rsidR="00595999">
        <w:rPr>
          <w:rFonts w:ascii="Times New Roman" w:hAnsi="Times New Roman"/>
        </w:rPr>
        <w:t>s’</w:t>
      </w:r>
      <w:r w:rsidRPr="00CA3283">
        <w:rPr>
          <w:rFonts w:ascii="Times New Roman" w:hAnsi="Times New Roman"/>
        </w:rPr>
        <w:t xml:space="preserve"> interest in the </w:t>
      </w:r>
      <w:r>
        <w:rPr>
          <w:rFonts w:ascii="Times New Roman" w:hAnsi="Times New Roman"/>
        </w:rPr>
        <w:t>Home and the Leased Land</w:t>
      </w:r>
      <w:r w:rsidRPr="00CA3283">
        <w:rPr>
          <w:rFonts w:ascii="Times New Roman" w:hAnsi="Times New Roman"/>
        </w:rPr>
        <w:t xml:space="preserve"> by foreclosure of its mortgage or otherwise.</w:t>
      </w:r>
    </w:p>
    <w:p w14:paraId="74F6611B" w14:textId="77777777" w:rsidR="00595999" w:rsidRDefault="00595999" w:rsidP="00595999">
      <w:pPr>
        <w:pStyle w:val="Heading3"/>
        <w:tabs>
          <w:tab w:val="clear" w:pos="720"/>
          <w:tab w:val="left" w:pos="810"/>
        </w:tabs>
        <w:spacing w:before="120" w:after="0"/>
        <w:ind w:left="810" w:hanging="450"/>
        <w:jc w:val="both"/>
        <w:rPr>
          <w:rFonts w:ascii="Times New Roman" w:hAnsi="Times New Roman"/>
        </w:rPr>
      </w:pPr>
      <w:r>
        <w:rPr>
          <w:rFonts w:ascii="Times New Roman" w:hAnsi="Times New Roman"/>
        </w:rPr>
        <w:t>(c)</w:t>
      </w:r>
      <w:r>
        <w:rPr>
          <w:rFonts w:ascii="Times New Roman" w:hAnsi="Times New Roman"/>
        </w:rPr>
        <w:tab/>
      </w:r>
      <w:r w:rsidR="00472E6C">
        <w:rPr>
          <w:rFonts w:ascii="Times New Roman" w:hAnsi="Times New Roman"/>
        </w:rPr>
        <w:t xml:space="preserve">RECOVERY OF DAMAGES: GNDC may recover from Homeowners, (i) any and all unpaid Ground Lease Fee, Stewardship Fee, taxes, assessments, and other charges; (ii) damages which may be due or sustained prior to or in connection with </w:t>
      </w:r>
      <w:r>
        <w:rPr>
          <w:rFonts w:ascii="Times New Roman" w:hAnsi="Times New Roman"/>
        </w:rPr>
        <w:t xml:space="preserve">any preceding breach of any covenant of this Lease and </w:t>
      </w:r>
      <w:r w:rsidR="00472E6C">
        <w:rPr>
          <w:rFonts w:ascii="Times New Roman" w:hAnsi="Times New Roman"/>
        </w:rPr>
        <w:t xml:space="preserve">termination </w:t>
      </w:r>
      <w:r>
        <w:rPr>
          <w:rFonts w:ascii="Times New Roman" w:hAnsi="Times New Roman"/>
        </w:rPr>
        <w:t>of this Lease</w:t>
      </w:r>
      <w:r w:rsidR="00472E6C">
        <w:rPr>
          <w:rFonts w:ascii="Times New Roman" w:hAnsi="Times New Roman"/>
        </w:rPr>
        <w:t>; and (iii) al</w:t>
      </w:r>
      <w:r w:rsidR="00493876">
        <w:rPr>
          <w:rFonts w:ascii="Times New Roman" w:hAnsi="Times New Roman"/>
        </w:rPr>
        <w:t>l</w:t>
      </w:r>
      <w:r w:rsidR="00472E6C">
        <w:rPr>
          <w:rFonts w:ascii="Times New Roman" w:hAnsi="Times New Roman"/>
        </w:rPr>
        <w:t xml:space="preserve"> reasonable costs, fees, and expenses (including, without limitation, reasonable attorneys’ fees) incurred by GNDC in pursuit of its remedies under this Lease.</w:t>
      </w:r>
    </w:p>
    <w:p w14:paraId="6EE853A1" w14:textId="77777777" w:rsidR="00595999" w:rsidRDefault="00595999" w:rsidP="00595999">
      <w:pPr>
        <w:pStyle w:val="Heading3"/>
        <w:tabs>
          <w:tab w:val="clear" w:pos="720"/>
          <w:tab w:val="left" w:pos="810"/>
        </w:tabs>
        <w:spacing w:before="120" w:after="0"/>
        <w:ind w:left="810" w:hanging="450"/>
        <w:jc w:val="both"/>
        <w:rPr>
          <w:rFonts w:ascii="Times New Roman" w:hAnsi="Times New Roman"/>
        </w:rPr>
      </w:pPr>
      <w:r>
        <w:rPr>
          <w:rFonts w:ascii="Times New Roman" w:hAnsi="Times New Roman"/>
        </w:rPr>
        <w:t>(d)</w:t>
      </w:r>
      <w:r>
        <w:rPr>
          <w:rFonts w:ascii="Times New Roman" w:hAnsi="Times New Roman"/>
        </w:rPr>
        <w:tab/>
      </w:r>
      <w:r w:rsidR="007630F3">
        <w:rPr>
          <w:rFonts w:ascii="Times New Roman" w:hAnsi="Times New Roman"/>
        </w:rPr>
        <w:t>EXERCISE OF PURCHASE OPTION: Homeowners here</w:t>
      </w:r>
      <w:r w:rsidR="006D2FD2">
        <w:rPr>
          <w:rFonts w:ascii="Times New Roman" w:hAnsi="Times New Roman"/>
        </w:rPr>
        <w:t>by grant to GNDC</w:t>
      </w:r>
      <w:r w:rsidR="007630F3">
        <w:rPr>
          <w:rFonts w:ascii="Times New Roman" w:hAnsi="Times New Roman"/>
        </w:rPr>
        <w:t xml:space="preserve"> the option</w:t>
      </w:r>
      <w:r w:rsidR="006D2FD2">
        <w:rPr>
          <w:rFonts w:ascii="Times New Roman" w:hAnsi="Times New Roman"/>
        </w:rPr>
        <w:t>, upon an event of default in Section 11.1, 11.2, or 11.3,</w:t>
      </w:r>
      <w:r w:rsidR="007630F3">
        <w:rPr>
          <w:rFonts w:ascii="Times New Roman" w:hAnsi="Times New Roman"/>
        </w:rPr>
        <w:t xml:space="preserve"> to purchase the Home for the Purchase Option Price, as such price is defined in Article 9 above. </w:t>
      </w:r>
      <w:r w:rsidR="006D2FD2">
        <w:rPr>
          <w:rFonts w:ascii="Times New Roman" w:hAnsi="Times New Roman"/>
        </w:rPr>
        <w:t xml:space="preserve">Such option to purchase on default shall be referred to in this Lease as the Purchase Option Upon Default. Said option to purchase is given in consideration of the economic benefits received by </w:t>
      </w:r>
      <w:r w:rsidR="006D2FD2">
        <w:rPr>
          <w:rFonts w:ascii="Times New Roman" w:hAnsi="Times New Roman"/>
        </w:rPr>
        <w:lastRenderedPageBreak/>
        <w:t xml:space="preserve">Homeowners resulting from Homeowners’ purchase of the Home at a below market price made possible by GNDC. </w:t>
      </w:r>
    </w:p>
    <w:p w14:paraId="5E3EADC5" w14:textId="32474B68" w:rsidR="008444C3" w:rsidRPr="007847B4" w:rsidRDefault="00595999" w:rsidP="00595999">
      <w:pPr>
        <w:pStyle w:val="Heading3"/>
        <w:tabs>
          <w:tab w:val="clear" w:pos="720"/>
          <w:tab w:val="left" w:pos="810"/>
        </w:tabs>
        <w:spacing w:before="120" w:after="0"/>
        <w:ind w:left="810" w:hanging="450"/>
        <w:jc w:val="both"/>
        <w:rPr>
          <w:rFonts w:ascii="Times New Roman" w:hAnsi="Times New Roman"/>
        </w:rPr>
      </w:pPr>
      <w:r>
        <w:rPr>
          <w:rFonts w:ascii="Times New Roman" w:hAnsi="Times New Roman"/>
        </w:rPr>
        <w:tab/>
      </w:r>
      <w:r w:rsidR="00240A38">
        <w:rPr>
          <w:rFonts w:ascii="Times New Roman" w:hAnsi="Times New Roman"/>
        </w:rPr>
        <w:t xml:space="preserve">Within 30 days after the expiration of any applicable cure period as established in Sections 11.1 or 11.2 above or within 30 days after any of the events constituting an Event of Default under Section 11.3 above, GNDC shall notify Homeowners and the Permitted Mortgagee(s) of its decision to exercise its </w:t>
      </w:r>
      <w:r w:rsidR="000C3980">
        <w:rPr>
          <w:rFonts w:ascii="Times New Roman" w:hAnsi="Times New Roman"/>
        </w:rPr>
        <w:t xml:space="preserve">Purchase Option Upon Default. </w:t>
      </w:r>
      <w:r w:rsidR="00240A38">
        <w:rPr>
          <w:rFonts w:ascii="Times New Roman" w:hAnsi="Times New Roman"/>
        </w:rPr>
        <w:t xml:space="preserve">Not later than 90 days after GNDC gives notice to Homeowners of GNDC’s intent to exercise its </w:t>
      </w:r>
      <w:r w:rsidR="000C3980">
        <w:rPr>
          <w:rFonts w:ascii="Times New Roman" w:hAnsi="Times New Roman"/>
        </w:rPr>
        <w:t>Purchase Option Upon Default</w:t>
      </w:r>
      <w:r w:rsidR="00240A38">
        <w:rPr>
          <w:rFonts w:ascii="Times New Roman" w:hAnsi="Times New Roman"/>
        </w:rPr>
        <w:t>, GNDC or its assignee shall purchase the Home for the Purchase Option Price</w:t>
      </w:r>
      <w:r>
        <w:rPr>
          <w:rFonts w:ascii="Times New Roman" w:hAnsi="Times New Roman"/>
        </w:rPr>
        <w:t xml:space="preserve"> set forth in Section 9.9, and title to the Home shall be delivered by Homeowners to GNDC by deed, free and clear of any mortgage or other liens, unless approved in writing by GNDC</w:t>
      </w:r>
      <w:r w:rsidR="00240A38">
        <w:rPr>
          <w:rFonts w:ascii="Times New Roman" w:hAnsi="Times New Roman"/>
        </w:rPr>
        <w:t>.</w:t>
      </w:r>
      <w:r w:rsidR="008444C3">
        <w:rPr>
          <w:rFonts w:ascii="Times New Roman" w:hAnsi="Times New Roman"/>
        </w:rPr>
        <w:t xml:space="preserve"> </w:t>
      </w:r>
      <w:r w:rsidR="008444C3" w:rsidRPr="00B937B0">
        <w:rPr>
          <w:rFonts w:ascii="Times New Roman" w:hAnsi="Times New Roman"/>
          <w:spacing w:val="-3"/>
        </w:rPr>
        <w:t>I</w:t>
      </w:r>
      <w:r w:rsidR="008444C3" w:rsidRPr="00B937B0">
        <w:rPr>
          <w:rFonts w:ascii="Times New Roman" w:hAnsi="Times New Roman"/>
        </w:rPr>
        <w:t>n the</w:t>
      </w:r>
      <w:r w:rsidR="008444C3" w:rsidRPr="00B937B0">
        <w:rPr>
          <w:rFonts w:ascii="Times New Roman" w:hAnsi="Times New Roman"/>
          <w:spacing w:val="2"/>
        </w:rPr>
        <w:t xml:space="preserve"> </w:t>
      </w:r>
      <w:r w:rsidR="008444C3" w:rsidRPr="00B937B0">
        <w:rPr>
          <w:rFonts w:ascii="Times New Roman" w:hAnsi="Times New Roman"/>
          <w:spacing w:val="1"/>
        </w:rPr>
        <w:t>e</w:t>
      </w:r>
      <w:r w:rsidR="008444C3" w:rsidRPr="00B937B0">
        <w:rPr>
          <w:rFonts w:ascii="Times New Roman" w:hAnsi="Times New Roman"/>
        </w:rPr>
        <w:t>v</w:t>
      </w:r>
      <w:r w:rsidR="008444C3" w:rsidRPr="00B937B0">
        <w:rPr>
          <w:rFonts w:ascii="Times New Roman" w:hAnsi="Times New Roman"/>
          <w:spacing w:val="-1"/>
        </w:rPr>
        <w:t>e</w:t>
      </w:r>
      <w:r w:rsidR="008444C3" w:rsidRPr="00B937B0">
        <w:rPr>
          <w:rFonts w:ascii="Times New Roman" w:hAnsi="Times New Roman"/>
        </w:rPr>
        <w:t xml:space="preserve">nt </w:t>
      </w:r>
      <w:r w:rsidR="008444C3">
        <w:rPr>
          <w:rFonts w:ascii="Times New Roman" w:hAnsi="Times New Roman"/>
        </w:rPr>
        <w:t xml:space="preserve">AHFH exercises its </w:t>
      </w:r>
      <w:r>
        <w:rPr>
          <w:rFonts w:ascii="Times New Roman" w:hAnsi="Times New Roman"/>
        </w:rPr>
        <w:t xml:space="preserve">Purchase Option Upon Default, </w:t>
      </w:r>
      <w:r w:rsidR="008444C3">
        <w:rPr>
          <w:rFonts w:ascii="Times New Roman" w:hAnsi="Times New Roman"/>
          <w:spacing w:val="-3"/>
        </w:rPr>
        <w:t>Homeowner</w:t>
      </w:r>
      <w:r>
        <w:rPr>
          <w:rFonts w:ascii="Times New Roman" w:hAnsi="Times New Roman"/>
          <w:spacing w:val="-3"/>
        </w:rPr>
        <w:t>s</w:t>
      </w:r>
      <w:r w:rsidR="008444C3" w:rsidRPr="00B937B0">
        <w:rPr>
          <w:rFonts w:ascii="Times New Roman" w:hAnsi="Times New Roman"/>
          <w:spacing w:val="-1"/>
        </w:rPr>
        <w:t xml:space="preserve"> </w:t>
      </w:r>
      <w:r w:rsidR="008444C3" w:rsidRPr="00B937B0">
        <w:rPr>
          <w:rFonts w:ascii="Times New Roman" w:hAnsi="Times New Roman"/>
        </w:rPr>
        <w:t>s</w:t>
      </w:r>
      <w:r w:rsidR="008444C3" w:rsidRPr="00B937B0">
        <w:rPr>
          <w:rFonts w:ascii="Times New Roman" w:hAnsi="Times New Roman"/>
          <w:spacing w:val="2"/>
        </w:rPr>
        <w:t>h</w:t>
      </w:r>
      <w:r w:rsidR="008444C3" w:rsidRPr="00B937B0">
        <w:rPr>
          <w:rFonts w:ascii="Times New Roman" w:hAnsi="Times New Roman"/>
          <w:spacing w:val="-1"/>
        </w:rPr>
        <w:t>a</w:t>
      </w:r>
      <w:r w:rsidR="008444C3" w:rsidRPr="00B937B0">
        <w:rPr>
          <w:rFonts w:ascii="Times New Roman" w:hAnsi="Times New Roman"/>
        </w:rPr>
        <w:t>ll</w:t>
      </w:r>
      <w:r w:rsidR="008444C3" w:rsidRPr="00B937B0">
        <w:rPr>
          <w:rFonts w:ascii="Times New Roman" w:hAnsi="Times New Roman"/>
          <w:spacing w:val="1"/>
        </w:rPr>
        <w:t xml:space="preserve"> </w:t>
      </w:r>
      <w:r w:rsidR="008444C3" w:rsidRPr="00B937B0">
        <w:rPr>
          <w:rFonts w:ascii="Times New Roman" w:hAnsi="Times New Roman"/>
        </w:rPr>
        <w:t>p</w:t>
      </w:r>
      <w:r w:rsidR="008444C3" w:rsidRPr="00B937B0">
        <w:rPr>
          <w:rFonts w:ascii="Times New Roman" w:hAnsi="Times New Roman"/>
          <w:spacing w:val="-1"/>
        </w:rPr>
        <w:t>e</w:t>
      </w:r>
      <w:r w:rsidR="008444C3" w:rsidRPr="00B937B0">
        <w:rPr>
          <w:rFonts w:ascii="Times New Roman" w:hAnsi="Times New Roman"/>
        </w:rPr>
        <w:t>rmit</w:t>
      </w:r>
      <w:r>
        <w:rPr>
          <w:rFonts w:ascii="Times New Roman" w:hAnsi="Times New Roman"/>
        </w:rPr>
        <w:t xml:space="preserve"> GNDC</w:t>
      </w:r>
      <w:r w:rsidR="008444C3">
        <w:rPr>
          <w:rFonts w:ascii="Times New Roman" w:hAnsi="Times New Roman"/>
        </w:rPr>
        <w:t xml:space="preserve"> or its assignee to conduct</w:t>
      </w:r>
      <w:r w:rsidR="008444C3" w:rsidRPr="00B937B0">
        <w:rPr>
          <w:rFonts w:ascii="Times New Roman" w:hAnsi="Times New Roman"/>
        </w:rPr>
        <w:t xml:space="preserve"> a</w:t>
      </w:r>
      <w:r w:rsidR="008444C3" w:rsidRPr="00B937B0">
        <w:rPr>
          <w:rFonts w:ascii="Times New Roman" w:hAnsi="Times New Roman"/>
          <w:spacing w:val="2"/>
        </w:rPr>
        <w:t xml:space="preserve"> </w:t>
      </w:r>
      <w:r w:rsidR="008444C3" w:rsidRPr="00B937B0">
        <w:rPr>
          <w:rFonts w:ascii="Times New Roman" w:hAnsi="Times New Roman"/>
        </w:rPr>
        <w:t>fin</w:t>
      </w:r>
      <w:r w:rsidR="008444C3" w:rsidRPr="00B937B0">
        <w:rPr>
          <w:rFonts w:ascii="Times New Roman" w:hAnsi="Times New Roman"/>
          <w:spacing w:val="-1"/>
        </w:rPr>
        <w:t>a</w:t>
      </w:r>
      <w:r w:rsidR="008444C3" w:rsidRPr="00B937B0">
        <w:rPr>
          <w:rFonts w:ascii="Times New Roman" w:hAnsi="Times New Roman"/>
        </w:rPr>
        <w:t>l w</w:t>
      </w:r>
      <w:r w:rsidR="008444C3" w:rsidRPr="00B937B0">
        <w:rPr>
          <w:rFonts w:ascii="Times New Roman" w:hAnsi="Times New Roman"/>
          <w:spacing w:val="-1"/>
        </w:rPr>
        <w:t>a</w:t>
      </w:r>
      <w:r w:rsidR="008444C3" w:rsidRPr="00B937B0">
        <w:rPr>
          <w:rFonts w:ascii="Times New Roman" w:hAnsi="Times New Roman"/>
        </w:rPr>
        <w:t>l</w:t>
      </w:r>
      <w:r w:rsidR="008444C3" w:rsidRPr="00B937B0">
        <w:rPr>
          <w:rFonts w:ascii="Times New Roman" w:hAnsi="Times New Roman"/>
          <w:spacing w:val="2"/>
        </w:rPr>
        <w:t>k</w:t>
      </w:r>
      <w:r w:rsidR="008444C3" w:rsidRPr="00B937B0">
        <w:rPr>
          <w:rFonts w:ascii="Times New Roman" w:hAnsi="Times New Roman"/>
          <w:spacing w:val="-1"/>
        </w:rPr>
        <w:t>-</w:t>
      </w:r>
      <w:r w:rsidR="008444C3" w:rsidRPr="00B937B0">
        <w:rPr>
          <w:rFonts w:ascii="Times New Roman" w:hAnsi="Times New Roman"/>
        </w:rPr>
        <w:t>thro</w:t>
      </w:r>
      <w:r w:rsidR="008444C3" w:rsidRPr="00B937B0">
        <w:rPr>
          <w:rFonts w:ascii="Times New Roman" w:hAnsi="Times New Roman"/>
          <w:spacing w:val="2"/>
        </w:rPr>
        <w:t>u</w:t>
      </w:r>
      <w:r w:rsidR="008444C3" w:rsidRPr="00B937B0">
        <w:rPr>
          <w:rFonts w:ascii="Times New Roman" w:hAnsi="Times New Roman"/>
          <w:spacing w:val="-2"/>
        </w:rPr>
        <w:t>g</w:t>
      </w:r>
      <w:r w:rsidR="008444C3" w:rsidRPr="00B937B0">
        <w:rPr>
          <w:rFonts w:ascii="Times New Roman" w:hAnsi="Times New Roman"/>
        </w:rPr>
        <w:t>h of t</w:t>
      </w:r>
      <w:r w:rsidR="008444C3" w:rsidRPr="00B937B0">
        <w:rPr>
          <w:rFonts w:ascii="Times New Roman" w:hAnsi="Times New Roman"/>
          <w:spacing w:val="2"/>
        </w:rPr>
        <w:t>h</w:t>
      </w:r>
      <w:r w:rsidR="008444C3" w:rsidRPr="00B937B0">
        <w:rPr>
          <w:rFonts w:ascii="Times New Roman" w:hAnsi="Times New Roman"/>
        </w:rPr>
        <w:t>e</w:t>
      </w:r>
      <w:r w:rsidR="008444C3" w:rsidRPr="00B937B0">
        <w:rPr>
          <w:rFonts w:ascii="Times New Roman" w:hAnsi="Times New Roman"/>
          <w:spacing w:val="3"/>
        </w:rPr>
        <w:t xml:space="preserve"> </w:t>
      </w:r>
      <w:r w:rsidR="008444C3">
        <w:rPr>
          <w:rFonts w:ascii="Times New Roman" w:hAnsi="Times New Roman"/>
          <w:spacing w:val="-6"/>
        </w:rPr>
        <w:t>Home</w:t>
      </w:r>
      <w:r w:rsidR="008444C3" w:rsidRPr="00B937B0">
        <w:rPr>
          <w:rFonts w:ascii="Times New Roman" w:hAnsi="Times New Roman"/>
        </w:rPr>
        <w:t xml:space="preserve"> </w:t>
      </w:r>
      <w:r w:rsidR="008444C3">
        <w:rPr>
          <w:rFonts w:ascii="Times New Roman" w:hAnsi="Times New Roman"/>
          <w:spacing w:val="5"/>
        </w:rPr>
        <w:t>in the</w:t>
      </w:r>
      <w:r w:rsidR="008444C3" w:rsidRPr="00B937B0">
        <w:rPr>
          <w:rFonts w:ascii="Times New Roman" w:hAnsi="Times New Roman"/>
        </w:rPr>
        <w:t xml:space="preserve"> </w:t>
      </w:r>
      <w:r w:rsidR="008444C3" w:rsidRPr="00B937B0">
        <w:rPr>
          <w:rFonts w:ascii="Times New Roman" w:hAnsi="Times New Roman"/>
          <w:spacing w:val="-1"/>
        </w:rPr>
        <w:t>f</w:t>
      </w:r>
      <w:r w:rsidR="008444C3" w:rsidRPr="00B937B0">
        <w:rPr>
          <w:rFonts w:ascii="Times New Roman" w:hAnsi="Times New Roman"/>
        </w:rPr>
        <w:t xml:space="preserve">inal </w:t>
      </w:r>
      <w:r w:rsidR="008444C3">
        <w:rPr>
          <w:rFonts w:ascii="Times New Roman" w:hAnsi="Times New Roman"/>
        </w:rPr>
        <w:t>3</w:t>
      </w:r>
      <w:r w:rsidR="008444C3" w:rsidRPr="00B937B0">
        <w:rPr>
          <w:rFonts w:ascii="Times New Roman" w:hAnsi="Times New Roman"/>
          <w:spacing w:val="-1"/>
        </w:rPr>
        <w:t xml:space="preserve"> </w:t>
      </w:r>
      <w:r w:rsidR="008444C3" w:rsidRPr="00B937B0">
        <w:rPr>
          <w:rFonts w:ascii="Times New Roman" w:hAnsi="Times New Roman"/>
        </w:rPr>
        <w:t>d</w:t>
      </w:r>
      <w:r w:rsidR="008444C3" w:rsidRPr="00B937B0">
        <w:rPr>
          <w:rFonts w:ascii="Times New Roman" w:hAnsi="Times New Roman"/>
          <w:spacing w:val="4"/>
        </w:rPr>
        <w:t>a</w:t>
      </w:r>
      <w:r w:rsidR="008444C3" w:rsidRPr="00B937B0">
        <w:rPr>
          <w:rFonts w:ascii="Times New Roman" w:hAnsi="Times New Roman"/>
          <w:spacing w:val="-5"/>
        </w:rPr>
        <w:t>y</w:t>
      </w:r>
      <w:r w:rsidR="008444C3" w:rsidRPr="00B937B0">
        <w:rPr>
          <w:rFonts w:ascii="Times New Roman" w:hAnsi="Times New Roman"/>
        </w:rPr>
        <w:t xml:space="preserve">s </w:t>
      </w:r>
      <w:r w:rsidR="008444C3" w:rsidRPr="00B937B0">
        <w:rPr>
          <w:rFonts w:ascii="Times New Roman" w:hAnsi="Times New Roman"/>
          <w:spacing w:val="2"/>
        </w:rPr>
        <w:t>p</w:t>
      </w:r>
      <w:r w:rsidR="008444C3" w:rsidRPr="00B937B0">
        <w:rPr>
          <w:rFonts w:ascii="Times New Roman" w:hAnsi="Times New Roman"/>
          <w:spacing w:val="1"/>
        </w:rPr>
        <w:t>r</w:t>
      </w:r>
      <w:r w:rsidR="008444C3" w:rsidRPr="00B937B0">
        <w:rPr>
          <w:rFonts w:ascii="Times New Roman" w:hAnsi="Times New Roman"/>
        </w:rPr>
        <w:t xml:space="preserve">ior </w:t>
      </w:r>
      <w:r w:rsidR="008444C3">
        <w:rPr>
          <w:rFonts w:ascii="Times New Roman" w:hAnsi="Times New Roman"/>
        </w:rPr>
        <w:t xml:space="preserve">to the closing of the purchase. </w:t>
      </w:r>
      <w:r>
        <w:rPr>
          <w:rFonts w:ascii="Times New Roman" w:hAnsi="Times New Roman"/>
          <w:spacing w:val="-1"/>
        </w:rPr>
        <w:t>GNDC</w:t>
      </w:r>
      <w:r w:rsidR="008444C3" w:rsidRPr="00B937B0">
        <w:rPr>
          <w:rFonts w:ascii="Times New Roman" w:hAnsi="Times New Roman"/>
          <w:spacing w:val="1"/>
        </w:rPr>
        <w:t xml:space="preserve"> </w:t>
      </w:r>
      <w:r w:rsidR="008444C3" w:rsidRPr="00B937B0">
        <w:rPr>
          <w:rFonts w:ascii="Times New Roman" w:hAnsi="Times New Roman"/>
        </w:rPr>
        <w:t>m</w:t>
      </w:r>
      <w:r w:rsidR="008444C3" w:rsidRPr="00B937B0">
        <w:rPr>
          <w:rFonts w:ascii="Times New Roman" w:hAnsi="Times New Roman"/>
          <w:spacing w:val="2"/>
        </w:rPr>
        <w:t>a</w:t>
      </w:r>
      <w:r w:rsidR="008444C3" w:rsidRPr="00B937B0">
        <w:rPr>
          <w:rFonts w:ascii="Times New Roman" w:hAnsi="Times New Roman"/>
        </w:rPr>
        <w:t>y</w:t>
      </w:r>
      <w:r w:rsidR="008444C3" w:rsidRPr="00B937B0">
        <w:rPr>
          <w:rFonts w:ascii="Times New Roman" w:hAnsi="Times New Roman"/>
          <w:spacing w:val="-3"/>
        </w:rPr>
        <w:t xml:space="preserve"> </w:t>
      </w:r>
      <w:r w:rsidR="008444C3" w:rsidRPr="00B937B0">
        <w:rPr>
          <w:rFonts w:ascii="Times New Roman" w:hAnsi="Times New Roman"/>
          <w:spacing w:val="-1"/>
        </w:rPr>
        <w:t>a</w:t>
      </w:r>
      <w:r w:rsidR="008444C3" w:rsidRPr="00B937B0">
        <w:rPr>
          <w:rFonts w:ascii="Times New Roman" w:hAnsi="Times New Roman"/>
        </w:rPr>
        <w:t>ss</w:t>
      </w:r>
      <w:r w:rsidR="008444C3" w:rsidRPr="00B937B0">
        <w:rPr>
          <w:rFonts w:ascii="Times New Roman" w:hAnsi="Times New Roman"/>
          <w:spacing w:val="1"/>
        </w:rPr>
        <w:t>i</w:t>
      </w:r>
      <w:r w:rsidR="008444C3" w:rsidRPr="00B937B0">
        <w:rPr>
          <w:rFonts w:ascii="Times New Roman" w:hAnsi="Times New Roman"/>
          <w:spacing w:val="-2"/>
        </w:rPr>
        <w:t>g</w:t>
      </w:r>
      <w:r w:rsidR="008444C3" w:rsidRPr="00B937B0">
        <w:rPr>
          <w:rFonts w:ascii="Times New Roman" w:hAnsi="Times New Roman"/>
        </w:rPr>
        <w:t>n i</w:t>
      </w:r>
      <w:r w:rsidR="008444C3" w:rsidRPr="00B937B0">
        <w:rPr>
          <w:rFonts w:ascii="Times New Roman" w:hAnsi="Times New Roman"/>
          <w:spacing w:val="1"/>
        </w:rPr>
        <w:t>t</w:t>
      </w:r>
      <w:r w:rsidR="008444C3" w:rsidRPr="00B937B0">
        <w:rPr>
          <w:rFonts w:ascii="Times New Roman" w:hAnsi="Times New Roman"/>
        </w:rPr>
        <w:t>s r</w:t>
      </w:r>
      <w:r w:rsidR="008444C3" w:rsidRPr="00B937B0">
        <w:rPr>
          <w:rFonts w:ascii="Times New Roman" w:hAnsi="Times New Roman"/>
          <w:spacing w:val="2"/>
        </w:rPr>
        <w:t>i</w:t>
      </w:r>
      <w:r w:rsidR="008444C3" w:rsidRPr="00B937B0">
        <w:rPr>
          <w:rFonts w:ascii="Times New Roman" w:hAnsi="Times New Roman"/>
          <w:spacing w:val="-2"/>
        </w:rPr>
        <w:t>g</w:t>
      </w:r>
      <w:r w:rsidR="008444C3" w:rsidRPr="00B937B0">
        <w:rPr>
          <w:rFonts w:ascii="Times New Roman" w:hAnsi="Times New Roman"/>
        </w:rPr>
        <w:t>hts to pur</w:t>
      </w:r>
      <w:r w:rsidR="008444C3" w:rsidRPr="00B937B0">
        <w:rPr>
          <w:rFonts w:ascii="Times New Roman" w:hAnsi="Times New Roman"/>
          <w:spacing w:val="-1"/>
        </w:rPr>
        <w:t>c</w:t>
      </w:r>
      <w:r w:rsidR="008444C3" w:rsidRPr="00B937B0">
        <w:rPr>
          <w:rFonts w:ascii="Times New Roman" w:hAnsi="Times New Roman"/>
        </w:rPr>
        <w:t>h</w:t>
      </w:r>
      <w:r w:rsidR="008444C3" w:rsidRPr="00B937B0">
        <w:rPr>
          <w:rFonts w:ascii="Times New Roman" w:hAnsi="Times New Roman"/>
          <w:spacing w:val="-1"/>
        </w:rPr>
        <w:t>a</w:t>
      </w:r>
      <w:r w:rsidR="008444C3" w:rsidRPr="00B937B0">
        <w:rPr>
          <w:rFonts w:ascii="Times New Roman" w:hAnsi="Times New Roman"/>
        </w:rPr>
        <w:t>se</w:t>
      </w:r>
      <w:r w:rsidR="008444C3" w:rsidRPr="00B937B0">
        <w:rPr>
          <w:rFonts w:ascii="Times New Roman" w:hAnsi="Times New Roman"/>
          <w:spacing w:val="-1"/>
        </w:rPr>
        <w:t xml:space="preserve"> </w:t>
      </w:r>
      <w:r w:rsidR="008444C3" w:rsidRPr="00B937B0">
        <w:rPr>
          <w:rFonts w:ascii="Times New Roman" w:hAnsi="Times New Roman"/>
        </w:rPr>
        <w:t>the</w:t>
      </w:r>
      <w:r w:rsidR="008444C3" w:rsidRPr="00B937B0">
        <w:rPr>
          <w:rFonts w:ascii="Times New Roman" w:hAnsi="Times New Roman"/>
          <w:spacing w:val="4"/>
        </w:rPr>
        <w:t xml:space="preserve"> </w:t>
      </w:r>
      <w:r w:rsidR="008444C3">
        <w:rPr>
          <w:rFonts w:ascii="Times New Roman" w:hAnsi="Times New Roman"/>
          <w:spacing w:val="-6"/>
        </w:rPr>
        <w:t>Home</w:t>
      </w:r>
      <w:r w:rsidR="008444C3" w:rsidRPr="00B937B0">
        <w:rPr>
          <w:rFonts w:ascii="Times New Roman" w:hAnsi="Times New Roman"/>
        </w:rPr>
        <w:t xml:space="preserve"> und</w:t>
      </w:r>
      <w:r w:rsidR="008444C3" w:rsidRPr="00B937B0">
        <w:rPr>
          <w:rFonts w:ascii="Times New Roman" w:hAnsi="Times New Roman"/>
          <w:spacing w:val="-1"/>
        </w:rPr>
        <w:t>e</w:t>
      </w:r>
      <w:r>
        <w:rPr>
          <w:rFonts w:ascii="Times New Roman" w:hAnsi="Times New Roman"/>
        </w:rPr>
        <w:t>r the Purchase Option Upon Default</w:t>
      </w:r>
      <w:r w:rsidR="008444C3" w:rsidRPr="00B937B0">
        <w:rPr>
          <w:rFonts w:ascii="Times New Roman" w:hAnsi="Times New Roman"/>
        </w:rPr>
        <w:t xml:space="preserve"> to an</w:t>
      </w:r>
      <w:r w:rsidR="008444C3" w:rsidRPr="00B937B0">
        <w:rPr>
          <w:rFonts w:ascii="Times New Roman" w:hAnsi="Times New Roman"/>
          <w:spacing w:val="2"/>
        </w:rPr>
        <w:t xml:space="preserve"> </w:t>
      </w:r>
      <w:r>
        <w:rPr>
          <w:rFonts w:ascii="Times New Roman" w:hAnsi="Times New Roman"/>
          <w:spacing w:val="-3"/>
        </w:rPr>
        <w:t>Income-q</w:t>
      </w:r>
      <w:r w:rsidR="008444C3">
        <w:rPr>
          <w:rFonts w:ascii="Times New Roman" w:hAnsi="Times New Roman"/>
          <w:spacing w:val="-3"/>
        </w:rPr>
        <w:t>ualified Person</w:t>
      </w:r>
      <w:r w:rsidR="008444C3">
        <w:rPr>
          <w:rFonts w:ascii="Times New Roman" w:hAnsi="Times New Roman"/>
        </w:rPr>
        <w:t xml:space="preserve">. </w:t>
      </w:r>
    </w:p>
    <w:p w14:paraId="66A7BCA6" w14:textId="120016A5" w:rsidR="00472E6C" w:rsidRDefault="003A6807" w:rsidP="00C70602">
      <w:pPr>
        <w:pStyle w:val="BodyText"/>
        <w:tabs>
          <w:tab w:val="clear" w:pos="1008"/>
        </w:tabs>
        <w:ind w:left="0"/>
        <w:jc w:val="both"/>
        <w:rPr>
          <w:rFonts w:ascii="Times New Roman" w:hAnsi="Times New Roman"/>
        </w:rPr>
      </w:pPr>
      <w:r>
        <w:rPr>
          <w:rFonts w:ascii="Times New Roman" w:hAnsi="Times New Roman"/>
        </w:rPr>
        <w:t>11</w:t>
      </w:r>
      <w:r w:rsidR="00C70602" w:rsidRPr="00736E37">
        <w:rPr>
          <w:rFonts w:ascii="Times New Roman" w:hAnsi="Times New Roman"/>
        </w:rPr>
        <w:t xml:space="preserve">.5 </w:t>
      </w:r>
      <w:r w:rsidR="00472E6C">
        <w:rPr>
          <w:rFonts w:ascii="Times New Roman" w:hAnsi="Times New Roman"/>
        </w:rPr>
        <w:t>OTHER REMEDIES: GNDC may pursue any other remedy now or hereafter available to GNDC under the laws of Texas.</w:t>
      </w:r>
    </w:p>
    <w:p w14:paraId="389E53AF" w14:textId="67011C56" w:rsidR="00472E6C" w:rsidRDefault="00472E6C" w:rsidP="00C70602">
      <w:pPr>
        <w:pStyle w:val="BodyText"/>
        <w:tabs>
          <w:tab w:val="clear" w:pos="1008"/>
        </w:tabs>
        <w:ind w:left="0"/>
        <w:jc w:val="both"/>
        <w:rPr>
          <w:rFonts w:ascii="Times New Roman" w:hAnsi="Times New Roman"/>
        </w:rPr>
      </w:pPr>
      <w:r>
        <w:rPr>
          <w:rFonts w:ascii="Times New Roman" w:hAnsi="Times New Roman"/>
        </w:rPr>
        <w:t>11.6 REMEDIES CUMULATIVE: No right, power, or remedy given to GNDC by the terms of this Lease is intended to be exclusive of any other right, power, or remedy; and each and every such right, power, or remedy shall be cumulative and in addition to every other right, power, or remedy given to GNDC by the terms of any such instrument, or by any statute or otherwise against Homeowners and any other person. Neither the failure nor any delay on the part of GNDC to exercise any such rights and remedies shall operate as a waiver thereof, nor shall any single or partial exercise by GNDC of any such right or remedy preclude any other or further exercise of such right or remedy, or any other right or remedy.</w:t>
      </w:r>
    </w:p>
    <w:p w14:paraId="52D0EA78" w14:textId="4AE56B04" w:rsidR="00C70602" w:rsidRPr="00736E37" w:rsidRDefault="00472E6C" w:rsidP="00C70602">
      <w:pPr>
        <w:pStyle w:val="BodyText"/>
        <w:tabs>
          <w:tab w:val="clear" w:pos="1008"/>
        </w:tabs>
        <w:ind w:left="0"/>
        <w:jc w:val="both"/>
        <w:rPr>
          <w:rFonts w:ascii="Times New Roman" w:hAnsi="Times New Roman"/>
        </w:rPr>
      </w:pPr>
      <w:r>
        <w:rPr>
          <w:rFonts w:ascii="Times New Roman" w:hAnsi="Times New Roman"/>
        </w:rPr>
        <w:t xml:space="preserve">11.7 </w:t>
      </w:r>
      <w:r w:rsidR="00C70602" w:rsidRPr="00736E37">
        <w:rPr>
          <w:rFonts w:ascii="Times New Roman" w:hAnsi="Times New Roman"/>
        </w:rPr>
        <w:t xml:space="preserve">DEFAULT BY GNDC: </w:t>
      </w:r>
      <w:r w:rsidR="00C70602">
        <w:rPr>
          <w:rFonts w:ascii="Times New Roman" w:hAnsi="Times New Roman"/>
        </w:rPr>
        <w:t xml:space="preserve"> </w:t>
      </w:r>
      <w:r w:rsidR="00EB60D5">
        <w:rPr>
          <w:rFonts w:ascii="Times New Roman" w:hAnsi="Times New Roman"/>
        </w:rPr>
        <w:t>GNDC will</w:t>
      </w:r>
      <w:r w:rsidR="00C70602" w:rsidRPr="00736E37">
        <w:rPr>
          <w:rFonts w:ascii="Times New Roman" w:hAnsi="Times New Roman"/>
        </w:rPr>
        <w:t xml:space="preserve"> in no event be in default in the performance of any of its obligations under the Lease unless and until GNDC has failed to perform such obligations within 60 days, or such additional time as is reasonably required to correct any default, after </w:t>
      </w:r>
      <w:r w:rsidR="00FE5420">
        <w:rPr>
          <w:rFonts w:ascii="Times New Roman" w:hAnsi="Times New Roman"/>
        </w:rPr>
        <w:t xml:space="preserve">written </w:t>
      </w:r>
      <w:r w:rsidR="00C70602" w:rsidRPr="00736E37">
        <w:rPr>
          <w:rFonts w:ascii="Times New Roman" w:hAnsi="Times New Roman"/>
        </w:rPr>
        <w:t xml:space="preserve">notice by </w:t>
      </w:r>
      <w:r w:rsidR="00713F66">
        <w:rPr>
          <w:rFonts w:ascii="Times New Roman" w:hAnsi="Times New Roman"/>
        </w:rPr>
        <w:t>Homeowner</w:t>
      </w:r>
      <w:r w:rsidR="00C70602" w:rsidRPr="00736E37">
        <w:rPr>
          <w:rFonts w:ascii="Times New Roman" w:hAnsi="Times New Roman"/>
        </w:rPr>
        <w:t>s to GNDC properly specifying GNDC’s failure to perform any such obligation.</w:t>
      </w:r>
      <w:r w:rsidR="00161B07">
        <w:rPr>
          <w:rFonts w:ascii="Times New Roman" w:hAnsi="Times New Roman"/>
        </w:rPr>
        <w:t xml:space="preserve">  GNDC shall not be liable for any consequential or incidental damages, however caused.</w:t>
      </w:r>
    </w:p>
    <w:p w14:paraId="33BFD257" w14:textId="77777777" w:rsidR="00C70602" w:rsidRPr="00736E37" w:rsidRDefault="00C70602" w:rsidP="00C70602">
      <w:pPr>
        <w:pStyle w:val="BodyText"/>
        <w:tabs>
          <w:tab w:val="clear" w:pos="1008"/>
        </w:tabs>
        <w:spacing w:before="0"/>
        <w:ind w:left="0"/>
        <w:jc w:val="both"/>
        <w:rPr>
          <w:rFonts w:ascii="Times New Roman" w:hAnsi="Times New Roman"/>
        </w:rPr>
      </w:pPr>
    </w:p>
    <w:p w14:paraId="60F517CA" w14:textId="794C8586" w:rsidR="00C70602" w:rsidRPr="00A13629" w:rsidRDefault="003A6807" w:rsidP="00C70602">
      <w:pPr>
        <w:pStyle w:val="Heading6"/>
        <w:ind w:left="0"/>
        <w:rPr>
          <w:rFonts w:ascii="Times New Roman" w:hAnsi="Times New Roman"/>
          <w:b/>
        </w:rPr>
      </w:pPr>
      <w:r>
        <w:rPr>
          <w:rFonts w:ascii="Times New Roman" w:hAnsi="Times New Roman"/>
          <w:b/>
        </w:rPr>
        <w:t>ARTICLE 12</w:t>
      </w:r>
      <w:r w:rsidR="00C70602" w:rsidRPr="00A13629">
        <w:rPr>
          <w:rFonts w:ascii="Times New Roman" w:hAnsi="Times New Roman"/>
          <w:b/>
        </w:rPr>
        <w:t xml:space="preserve">: </w:t>
      </w:r>
      <w:r w:rsidR="001F190B">
        <w:rPr>
          <w:rFonts w:ascii="Times New Roman" w:hAnsi="Times New Roman"/>
          <w:b/>
        </w:rPr>
        <w:t>Mediation</w:t>
      </w:r>
      <w:r w:rsidR="006E45C9">
        <w:rPr>
          <w:rFonts w:ascii="Times New Roman" w:hAnsi="Times New Roman"/>
          <w:b/>
        </w:rPr>
        <w:t xml:space="preserve"> and </w:t>
      </w:r>
      <w:r w:rsidR="00C70602" w:rsidRPr="00A13629">
        <w:rPr>
          <w:rFonts w:ascii="Times New Roman" w:hAnsi="Times New Roman"/>
          <w:b/>
        </w:rPr>
        <w:t>Arbitration</w:t>
      </w:r>
    </w:p>
    <w:p w14:paraId="56C5E671" w14:textId="27FC9FA6" w:rsidR="001F190B" w:rsidRPr="00325C59" w:rsidRDefault="000F0C66" w:rsidP="007B5D94">
      <w:pPr>
        <w:pStyle w:val="BodyText"/>
        <w:tabs>
          <w:tab w:val="clear" w:pos="1008"/>
        </w:tabs>
        <w:ind w:left="0"/>
        <w:jc w:val="both"/>
        <w:rPr>
          <w:rFonts w:ascii="Times New Roman" w:hAnsi="Times New Roman"/>
        </w:rPr>
      </w:pPr>
      <w:r>
        <w:rPr>
          <w:rFonts w:ascii="Times New Roman" w:hAnsi="Times New Roman"/>
        </w:rPr>
        <w:t xml:space="preserve">12.1 MEDIATION:  </w:t>
      </w:r>
      <w:r w:rsidR="00301838">
        <w:rPr>
          <w:rFonts w:ascii="Times New Roman" w:hAnsi="Times New Roman"/>
        </w:rPr>
        <w:t xml:space="preserve">GNDC and </w:t>
      </w:r>
      <w:r w:rsidR="00713F66">
        <w:rPr>
          <w:rFonts w:ascii="Times New Roman" w:hAnsi="Times New Roman"/>
        </w:rPr>
        <w:t>Homeowner</w:t>
      </w:r>
      <w:r w:rsidR="00301838">
        <w:rPr>
          <w:rFonts w:ascii="Times New Roman" w:hAnsi="Times New Roman"/>
        </w:rPr>
        <w:t>s</w:t>
      </w:r>
      <w:r w:rsidR="006848FC" w:rsidRPr="006848FC">
        <w:rPr>
          <w:rFonts w:ascii="Times New Roman" w:hAnsi="Times New Roman"/>
        </w:rPr>
        <w:t xml:space="preserve"> shall attempt in good faith to resolve promptly any dispute arising out of or relating to this </w:t>
      </w:r>
      <w:r w:rsidR="00EE48F4">
        <w:rPr>
          <w:rFonts w:ascii="Times New Roman" w:hAnsi="Times New Roman"/>
        </w:rPr>
        <w:t>Lease</w:t>
      </w:r>
      <w:r w:rsidR="006848FC" w:rsidRPr="006848FC">
        <w:rPr>
          <w:rFonts w:ascii="Times New Roman" w:hAnsi="Times New Roman"/>
        </w:rPr>
        <w:t xml:space="preserve"> by negotiation</w:t>
      </w:r>
      <w:r w:rsidR="006848FC">
        <w:rPr>
          <w:rFonts w:ascii="Times New Roman" w:hAnsi="Times New Roman"/>
        </w:rPr>
        <w:t>.</w:t>
      </w:r>
      <w:r w:rsidR="007B5D94">
        <w:rPr>
          <w:rFonts w:ascii="Times New Roman" w:hAnsi="Times New Roman"/>
        </w:rPr>
        <w:t xml:space="preserve"> </w:t>
      </w:r>
      <w:r w:rsidR="006848FC" w:rsidRPr="00325C59">
        <w:rPr>
          <w:rFonts w:ascii="Times New Roman" w:hAnsi="Times New Roman"/>
        </w:rPr>
        <w:t>In the event such negotiation does not resolve the dispute,</w:t>
      </w:r>
      <w:r w:rsidR="00301838" w:rsidRPr="00325C59">
        <w:rPr>
          <w:rFonts w:ascii="Times New Roman" w:hAnsi="Times New Roman"/>
        </w:rPr>
        <w:t xml:space="preserve"> GNDC and </w:t>
      </w:r>
      <w:r w:rsidR="00713F66">
        <w:rPr>
          <w:rFonts w:ascii="Times New Roman" w:hAnsi="Times New Roman"/>
        </w:rPr>
        <w:t>Homeowner</w:t>
      </w:r>
      <w:r w:rsidR="00301838" w:rsidRPr="00325C59">
        <w:rPr>
          <w:rFonts w:ascii="Times New Roman" w:hAnsi="Times New Roman"/>
        </w:rPr>
        <w:t>s</w:t>
      </w:r>
      <w:r w:rsidR="006848FC" w:rsidRPr="00325C59">
        <w:rPr>
          <w:rFonts w:ascii="Times New Roman" w:hAnsi="Times New Roman"/>
        </w:rPr>
        <w:t xml:space="preserve"> agree to submit </w:t>
      </w:r>
      <w:r w:rsidR="007B5D94">
        <w:rPr>
          <w:rFonts w:ascii="Times New Roman" w:hAnsi="Times New Roman"/>
        </w:rPr>
        <w:t>the dispute to mediation</w:t>
      </w:r>
      <w:r w:rsidR="006A4A17">
        <w:rPr>
          <w:rFonts w:ascii="Times New Roman" w:hAnsi="Times New Roman"/>
        </w:rPr>
        <w:t>. Mediation costs will be split equally among the parties.</w:t>
      </w:r>
      <w:r w:rsidR="006848FC" w:rsidRPr="00325C59">
        <w:rPr>
          <w:rFonts w:ascii="Times New Roman" w:hAnsi="Times New Roman"/>
        </w:rPr>
        <w:t xml:space="preserve"> </w:t>
      </w:r>
      <w:r>
        <w:rPr>
          <w:rFonts w:ascii="Times New Roman" w:hAnsi="Times New Roman"/>
        </w:rPr>
        <w:t>In the event that the mediation is unsuccessful, the parties agree to submit the dispute to binding arbitration according to the provisions in Section 12.2 herein.</w:t>
      </w:r>
    </w:p>
    <w:p w14:paraId="1D72DAFC" w14:textId="15789026" w:rsidR="006848FC" w:rsidRDefault="000F0C66" w:rsidP="006848FC">
      <w:pPr>
        <w:ind w:left="0"/>
        <w:jc w:val="both"/>
        <w:rPr>
          <w:rFonts w:ascii="Times New Roman" w:hAnsi="Times New Roman"/>
          <w:snapToGrid w:val="0"/>
          <w:color w:val="000000"/>
        </w:rPr>
      </w:pPr>
      <w:r>
        <w:rPr>
          <w:rFonts w:ascii="Times New Roman" w:hAnsi="Times New Roman"/>
          <w:snapToGrid w:val="0"/>
          <w:color w:val="000000"/>
        </w:rPr>
        <w:t xml:space="preserve">12.2 ARBITRATION:  </w:t>
      </w:r>
      <w:r w:rsidR="006848FC" w:rsidRPr="006848FC">
        <w:rPr>
          <w:rFonts w:ascii="Times New Roman" w:hAnsi="Times New Roman"/>
          <w:snapToGrid w:val="0"/>
          <w:color w:val="000000"/>
        </w:rPr>
        <w:t>The arbitration is to be conducted before a single arbitrator</w:t>
      </w:r>
      <w:r w:rsidR="006848FC">
        <w:rPr>
          <w:rFonts w:ascii="Times New Roman" w:hAnsi="Times New Roman"/>
          <w:snapToGrid w:val="0"/>
          <w:color w:val="000000"/>
        </w:rPr>
        <w:t xml:space="preserve"> </w:t>
      </w:r>
      <w:r w:rsidR="006848FC" w:rsidRPr="006848FC">
        <w:rPr>
          <w:rFonts w:ascii="Times New Roman" w:hAnsi="Times New Roman"/>
          <w:snapToGrid w:val="0"/>
          <w:color w:val="000000"/>
        </w:rPr>
        <w:t xml:space="preserve">whom </w:t>
      </w:r>
      <w:r>
        <w:rPr>
          <w:rFonts w:ascii="Times New Roman" w:hAnsi="Times New Roman"/>
          <w:snapToGrid w:val="0"/>
          <w:color w:val="000000"/>
        </w:rPr>
        <w:t xml:space="preserve">GNDC and </w:t>
      </w:r>
      <w:r w:rsidR="00713F66">
        <w:rPr>
          <w:rFonts w:ascii="Times New Roman" w:hAnsi="Times New Roman"/>
          <w:snapToGrid w:val="0"/>
          <w:color w:val="000000"/>
        </w:rPr>
        <w:t>Homeowner</w:t>
      </w:r>
      <w:r>
        <w:rPr>
          <w:rFonts w:ascii="Times New Roman" w:hAnsi="Times New Roman"/>
          <w:snapToGrid w:val="0"/>
          <w:color w:val="000000"/>
        </w:rPr>
        <w:t xml:space="preserve">s </w:t>
      </w:r>
      <w:r w:rsidR="006848FC" w:rsidRPr="006848FC">
        <w:rPr>
          <w:rFonts w:ascii="Times New Roman" w:hAnsi="Times New Roman"/>
          <w:snapToGrid w:val="0"/>
          <w:color w:val="000000"/>
        </w:rPr>
        <w:t xml:space="preserve">shall jointly select. </w:t>
      </w:r>
      <w:r>
        <w:rPr>
          <w:rFonts w:ascii="Times New Roman" w:hAnsi="Times New Roman"/>
          <w:snapToGrid w:val="0"/>
          <w:color w:val="000000"/>
        </w:rPr>
        <w:t xml:space="preserve">Arbitration costs will be split equally among the parties. </w:t>
      </w:r>
      <w:r w:rsidR="00301838">
        <w:rPr>
          <w:rFonts w:ascii="Times New Roman" w:hAnsi="Times New Roman"/>
          <w:snapToGrid w:val="0"/>
          <w:color w:val="000000"/>
        </w:rPr>
        <w:t>Such</w:t>
      </w:r>
      <w:r w:rsidR="006848FC">
        <w:rPr>
          <w:rFonts w:ascii="Times New Roman" w:hAnsi="Times New Roman"/>
          <w:snapToGrid w:val="0"/>
          <w:color w:val="000000"/>
        </w:rPr>
        <w:t xml:space="preserve"> arbitrator must be a member of the Bar of the State of Texas. </w:t>
      </w:r>
      <w:r w:rsidR="006848FC" w:rsidRPr="006848FC">
        <w:rPr>
          <w:rFonts w:ascii="Times New Roman" w:hAnsi="Times New Roman"/>
          <w:snapToGrid w:val="0"/>
          <w:color w:val="000000"/>
        </w:rPr>
        <w:t xml:space="preserve">If </w:t>
      </w:r>
      <w:r w:rsidR="00301838">
        <w:rPr>
          <w:rFonts w:ascii="Times New Roman" w:hAnsi="Times New Roman"/>
          <w:snapToGrid w:val="0"/>
          <w:color w:val="000000"/>
        </w:rPr>
        <w:t xml:space="preserve">GNDC and </w:t>
      </w:r>
      <w:r w:rsidR="00713F66">
        <w:rPr>
          <w:rFonts w:ascii="Times New Roman" w:hAnsi="Times New Roman"/>
          <w:snapToGrid w:val="0"/>
          <w:color w:val="000000"/>
        </w:rPr>
        <w:t>Homeowner</w:t>
      </w:r>
      <w:r w:rsidR="00301838">
        <w:rPr>
          <w:rFonts w:ascii="Times New Roman" w:hAnsi="Times New Roman"/>
          <w:snapToGrid w:val="0"/>
          <w:color w:val="000000"/>
        </w:rPr>
        <w:t>s</w:t>
      </w:r>
      <w:r w:rsidR="006848FC" w:rsidRPr="006848FC">
        <w:rPr>
          <w:rFonts w:ascii="Times New Roman" w:hAnsi="Times New Roman"/>
          <w:snapToGrid w:val="0"/>
          <w:color w:val="000000"/>
        </w:rPr>
        <w:t xml:space="preserve"> are unable to agree upon the arbitrator, either party may request the American Arbitration Association </w:t>
      </w:r>
      <w:r w:rsidR="006848FC" w:rsidRPr="006848FC">
        <w:rPr>
          <w:rFonts w:ascii="Times New Roman" w:hAnsi="Times New Roman"/>
          <w:snapToGrid w:val="0"/>
          <w:color w:val="000000"/>
        </w:rPr>
        <w:lastRenderedPageBreak/>
        <w:t xml:space="preserve">to select the arbitrator. Prior to the commencement of hearings, </w:t>
      </w:r>
      <w:r w:rsidR="00301838">
        <w:rPr>
          <w:rFonts w:ascii="Times New Roman" w:hAnsi="Times New Roman"/>
          <w:snapToGrid w:val="0"/>
          <w:color w:val="000000"/>
        </w:rPr>
        <w:t>the ar</w:t>
      </w:r>
      <w:r w:rsidR="006848FC" w:rsidRPr="006848FC">
        <w:rPr>
          <w:rFonts w:ascii="Times New Roman" w:hAnsi="Times New Roman"/>
          <w:snapToGrid w:val="0"/>
          <w:color w:val="000000"/>
        </w:rPr>
        <w:t>bitrator appointed must provide an oath or undertaking of impartiality</w:t>
      </w:r>
      <w:r w:rsidR="006848FC">
        <w:rPr>
          <w:rFonts w:ascii="Times New Roman" w:hAnsi="Times New Roman"/>
          <w:snapToGrid w:val="0"/>
          <w:color w:val="000000"/>
        </w:rPr>
        <w:t>.</w:t>
      </w:r>
    </w:p>
    <w:p w14:paraId="5A47A43A" w14:textId="792AC36C" w:rsidR="00C70602" w:rsidRPr="00736E37" w:rsidRDefault="00C70602" w:rsidP="00C70602">
      <w:pPr>
        <w:pStyle w:val="BodyText"/>
        <w:ind w:left="0"/>
        <w:jc w:val="both"/>
        <w:rPr>
          <w:rFonts w:ascii="Times New Roman" w:hAnsi="Times New Roman"/>
        </w:rPr>
      </w:pPr>
      <w:r w:rsidRPr="00736E37">
        <w:rPr>
          <w:rFonts w:ascii="Times New Roman" w:hAnsi="Times New Roman"/>
        </w:rPr>
        <w:t xml:space="preserve">The arbitrator shall hold a hearing within 30 days after the initial written notice by the initiator of the arbitration process. At the hearing, GNDC and </w:t>
      </w:r>
      <w:r w:rsidR="00713F66">
        <w:rPr>
          <w:rFonts w:ascii="Times New Roman" w:hAnsi="Times New Roman"/>
        </w:rPr>
        <w:t>Homeowner</w:t>
      </w:r>
      <w:r w:rsidRPr="00736E37">
        <w:rPr>
          <w:rFonts w:ascii="Times New Roman" w:hAnsi="Times New Roman"/>
        </w:rPr>
        <w:t xml:space="preserve">s shall have an opportunity to present evidence and question witnesses in the presence of each other. As soon as reasonably possible, and in no event later than </w:t>
      </w:r>
      <w:r w:rsidR="000F0C66">
        <w:rPr>
          <w:rFonts w:ascii="Times New Roman" w:hAnsi="Times New Roman"/>
        </w:rPr>
        <w:t>fifteen (</w:t>
      </w:r>
      <w:r w:rsidRPr="00736E37">
        <w:rPr>
          <w:rFonts w:ascii="Times New Roman" w:hAnsi="Times New Roman"/>
        </w:rPr>
        <w:t>15</w:t>
      </w:r>
      <w:r w:rsidR="000F0C66">
        <w:rPr>
          <w:rFonts w:ascii="Times New Roman" w:hAnsi="Times New Roman"/>
        </w:rPr>
        <w:t>)</w:t>
      </w:r>
      <w:r w:rsidRPr="00736E37">
        <w:rPr>
          <w:rFonts w:ascii="Times New Roman" w:hAnsi="Times New Roman"/>
        </w:rPr>
        <w:t xml:space="preserve"> days after the hearing, the arbitrat</w:t>
      </w:r>
      <w:r w:rsidR="00301838">
        <w:rPr>
          <w:rFonts w:ascii="Times New Roman" w:hAnsi="Times New Roman"/>
        </w:rPr>
        <w:t>or</w:t>
      </w:r>
      <w:r w:rsidRPr="00736E37">
        <w:rPr>
          <w:rFonts w:ascii="Times New Roman" w:hAnsi="Times New Roman"/>
        </w:rPr>
        <w:t xml:space="preserve"> shall make a written report to GNDC and </w:t>
      </w:r>
      <w:r w:rsidR="00713F66">
        <w:rPr>
          <w:rFonts w:ascii="Times New Roman" w:hAnsi="Times New Roman"/>
        </w:rPr>
        <w:t>Homeowner</w:t>
      </w:r>
      <w:r w:rsidR="00301838">
        <w:rPr>
          <w:rFonts w:ascii="Times New Roman" w:hAnsi="Times New Roman"/>
        </w:rPr>
        <w:t>s of its findings and decisions</w:t>
      </w:r>
      <w:r w:rsidRPr="00736E37">
        <w:rPr>
          <w:rFonts w:ascii="Times New Roman" w:hAnsi="Times New Roman"/>
        </w:rPr>
        <w:t>. The arbitrator shall decide the dispute or claim in accordance with the substantive law of the jurisdiction and what is just and equitable under the circumstances. The decisions and awards of the arbitrat</w:t>
      </w:r>
      <w:r w:rsidR="00301838">
        <w:rPr>
          <w:rFonts w:ascii="Times New Roman" w:hAnsi="Times New Roman"/>
        </w:rPr>
        <w:t>or</w:t>
      </w:r>
      <w:r w:rsidRPr="00736E37">
        <w:rPr>
          <w:rFonts w:ascii="Times New Roman" w:hAnsi="Times New Roman"/>
        </w:rPr>
        <w:t xml:space="preserve"> shall be binding and final.</w:t>
      </w:r>
      <w:r w:rsidR="00301838">
        <w:rPr>
          <w:rFonts w:ascii="Times New Roman" w:hAnsi="Times New Roman"/>
        </w:rPr>
        <w:t xml:space="preserve"> Such judgment may be entered and enforced in any court of competent jurisdiction.</w:t>
      </w:r>
    </w:p>
    <w:p w14:paraId="09742522" w14:textId="77777777" w:rsidR="00C70602" w:rsidRPr="00736E37" w:rsidRDefault="00C70602" w:rsidP="00863785">
      <w:pPr>
        <w:pStyle w:val="BodyText"/>
        <w:spacing w:before="0"/>
        <w:jc w:val="both"/>
        <w:rPr>
          <w:rFonts w:ascii="Times New Roman" w:hAnsi="Times New Roman"/>
        </w:rPr>
      </w:pPr>
    </w:p>
    <w:p w14:paraId="1FCC4C96" w14:textId="5CAB0828" w:rsidR="008D125B" w:rsidRPr="00195A7A" w:rsidRDefault="008D125B" w:rsidP="008D125B">
      <w:pPr>
        <w:pStyle w:val="BodyText"/>
        <w:tabs>
          <w:tab w:val="clear" w:pos="1008"/>
        </w:tabs>
        <w:spacing w:before="0"/>
        <w:ind w:left="0"/>
        <w:jc w:val="center"/>
        <w:rPr>
          <w:rFonts w:ascii="Times New Roman" w:hAnsi="Times New Roman"/>
          <w:b/>
        </w:rPr>
      </w:pPr>
      <w:r>
        <w:rPr>
          <w:rFonts w:ascii="Times New Roman" w:hAnsi="Times New Roman"/>
          <w:b/>
        </w:rPr>
        <w:t>ARTICLE 13: Liability</w:t>
      </w:r>
      <w:r w:rsidR="00747B5C">
        <w:rPr>
          <w:rFonts w:ascii="Times New Roman" w:hAnsi="Times New Roman"/>
          <w:b/>
        </w:rPr>
        <w:t>,</w:t>
      </w:r>
      <w:r>
        <w:rPr>
          <w:rFonts w:ascii="Times New Roman" w:hAnsi="Times New Roman"/>
          <w:b/>
        </w:rPr>
        <w:t xml:space="preserve"> Indemnification</w:t>
      </w:r>
      <w:r w:rsidR="00747B5C">
        <w:rPr>
          <w:rFonts w:ascii="Times New Roman" w:hAnsi="Times New Roman"/>
          <w:b/>
        </w:rPr>
        <w:t>,</w:t>
      </w:r>
      <w:r>
        <w:rPr>
          <w:rFonts w:ascii="Times New Roman" w:hAnsi="Times New Roman"/>
          <w:b/>
        </w:rPr>
        <w:t xml:space="preserve"> Insurance</w:t>
      </w:r>
      <w:r w:rsidR="00747B5C">
        <w:rPr>
          <w:rFonts w:ascii="Times New Roman" w:hAnsi="Times New Roman"/>
          <w:b/>
        </w:rPr>
        <w:t>,</w:t>
      </w:r>
      <w:r>
        <w:rPr>
          <w:rFonts w:ascii="Times New Roman" w:hAnsi="Times New Roman"/>
          <w:b/>
        </w:rPr>
        <w:t xml:space="preserve"> Damage or Destruction</w:t>
      </w:r>
      <w:r w:rsidR="00747B5C">
        <w:rPr>
          <w:rFonts w:ascii="Times New Roman" w:hAnsi="Times New Roman"/>
          <w:b/>
        </w:rPr>
        <w:t>,</w:t>
      </w:r>
      <w:r w:rsidRPr="00195A7A">
        <w:rPr>
          <w:rFonts w:ascii="Times New Roman" w:hAnsi="Times New Roman"/>
          <w:b/>
        </w:rPr>
        <w:t xml:space="preserve"> Eminent Domain</w:t>
      </w:r>
    </w:p>
    <w:p w14:paraId="7BA2D1E8" w14:textId="625F3438" w:rsidR="008D125B" w:rsidRPr="00736E37" w:rsidRDefault="008D125B" w:rsidP="008D125B">
      <w:pPr>
        <w:pStyle w:val="BodyText"/>
        <w:tabs>
          <w:tab w:val="clear" w:pos="1008"/>
        </w:tabs>
        <w:ind w:left="0"/>
        <w:jc w:val="both"/>
        <w:rPr>
          <w:rFonts w:ascii="Times New Roman" w:hAnsi="Times New Roman"/>
        </w:rPr>
      </w:pPr>
      <w:r>
        <w:rPr>
          <w:rFonts w:ascii="Times New Roman" w:hAnsi="Times New Roman"/>
        </w:rPr>
        <w:t>13</w:t>
      </w:r>
      <w:r w:rsidRPr="00736E37">
        <w:rPr>
          <w:rFonts w:ascii="Times New Roman" w:hAnsi="Times New Roman"/>
        </w:rPr>
        <w:t xml:space="preserve">.1 </w:t>
      </w:r>
      <w:r w:rsidR="00713F66">
        <w:rPr>
          <w:rFonts w:ascii="Times New Roman" w:hAnsi="Times New Roman"/>
        </w:rPr>
        <w:t>HOMEOWNER</w:t>
      </w:r>
      <w:r w:rsidRPr="00736E37">
        <w:rPr>
          <w:rFonts w:ascii="Times New Roman" w:hAnsi="Times New Roman"/>
        </w:rPr>
        <w:t>S</w:t>
      </w:r>
      <w:r w:rsidR="00747B5C">
        <w:rPr>
          <w:rFonts w:ascii="Times New Roman" w:hAnsi="Times New Roman"/>
        </w:rPr>
        <w:t xml:space="preserve"> ASSUME ALL</w:t>
      </w:r>
      <w:r w:rsidRPr="00736E37">
        <w:rPr>
          <w:rFonts w:ascii="Times New Roman" w:hAnsi="Times New Roman"/>
        </w:rPr>
        <w:t xml:space="preserve"> LIABILITY: </w:t>
      </w:r>
      <w:r>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assume </w:t>
      </w:r>
      <w:r w:rsidR="00747B5C">
        <w:rPr>
          <w:rFonts w:ascii="Times New Roman" w:hAnsi="Times New Roman"/>
        </w:rPr>
        <w:t>all</w:t>
      </w:r>
      <w:r w:rsidRPr="00736E37">
        <w:rPr>
          <w:rFonts w:ascii="Times New Roman" w:hAnsi="Times New Roman"/>
        </w:rPr>
        <w:t xml:space="preserve"> responsibility and liability related to </w:t>
      </w:r>
      <w:r w:rsidR="00747B5C">
        <w:rPr>
          <w:rFonts w:ascii="Times New Roman" w:hAnsi="Times New Roman"/>
        </w:rPr>
        <w:t xml:space="preserve">Homeowners’ </w:t>
      </w:r>
      <w:r w:rsidRPr="00736E37">
        <w:rPr>
          <w:rFonts w:ascii="Times New Roman" w:hAnsi="Times New Roman"/>
        </w:rPr>
        <w:t xml:space="preserve">possession, occupancy, and use of the Leased </w:t>
      </w:r>
      <w:r w:rsidR="00713F66">
        <w:rPr>
          <w:rFonts w:ascii="Times New Roman" w:hAnsi="Times New Roman"/>
        </w:rPr>
        <w:t>Land</w:t>
      </w:r>
      <w:r w:rsidRPr="00736E37">
        <w:rPr>
          <w:rFonts w:ascii="Times New Roman" w:hAnsi="Times New Roman"/>
        </w:rPr>
        <w:t>.</w:t>
      </w:r>
    </w:p>
    <w:p w14:paraId="305BB30F" w14:textId="37E22E29" w:rsidR="008D125B" w:rsidRPr="00736E37" w:rsidRDefault="008D125B" w:rsidP="008D125B">
      <w:pPr>
        <w:pStyle w:val="BodyText"/>
        <w:tabs>
          <w:tab w:val="clear" w:pos="1008"/>
        </w:tabs>
        <w:ind w:left="0"/>
        <w:jc w:val="both"/>
        <w:rPr>
          <w:rFonts w:ascii="Times New Roman" w:hAnsi="Times New Roman"/>
        </w:rPr>
      </w:pPr>
      <w:r w:rsidRPr="00B65BAC">
        <w:rPr>
          <w:rFonts w:ascii="Times New Roman" w:hAnsi="Times New Roman"/>
          <w:b/>
        </w:rPr>
        <w:t>13.2</w:t>
      </w:r>
      <w:r w:rsidRPr="00736E37">
        <w:rPr>
          <w:rFonts w:ascii="Times New Roman" w:hAnsi="Times New Roman"/>
        </w:rPr>
        <w:t xml:space="preserve"> </w:t>
      </w:r>
      <w:r w:rsidRPr="00F365E3">
        <w:rPr>
          <w:rFonts w:ascii="Times New Roman" w:hAnsi="Times New Roman"/>
          <w:b/>
        </w:rPr>
        <w:t xml:space="preserve">INDEMNIFICATION OF GNDC:  </w:t>
      </w:r>
      <w:r w:rsidR="00713F66">
        <w:rPr>
          <w:rFonts w:ascii="Times New Roman" w:hAnsi="Times New Roman"/>
          <w:b/>
        </w:rPr>
        <w:t>Homeowner</w:t>
      </w:r>
      <w:r w:rsidRPr="00F365E3">
        <w:rPr>
          <w:rFonts w:ascii="Times New Roman" w:hAnsi="Times New Roman"/>
          <w:b/>
        </w:rPr>
        <w:t xml:space="preserve">s shall defend, indemnify, and hold </w:t>
      </w:r>
      <w:r w:rsidR="000662ED">
        <w:rPr>
          <w:rFonts w:ascii="Times New Roman" w:hAnsi="Times New Roman"/>
          <w:b/>
        </w:rPr>
        <w:t>harmless GNDC and its agents, officers, representatives, and employees (the “</w:t>
      </w:r>
      <w:r w:rsidR="000662ED" w:rsidRPr="000662ED">
        <w:rPr>
          <w:rFonts w:ascii="Times New Roman" w:hAnsi="Times New Roman"/>
          <w:b/>
          <w:i/>
        </w:rPr>
        <w:t>Released Parties</w:t>
      </w:r>
      <w:r w:rsidR="000662ED">
        <w:rPr>
          <w:rFonts w:ascii="Times New Roman" w:hAnsi="Times New Roman"/>
          <w:b/>
        </w:rPr>
        <w:t>”)</w:t>
      </w:r>
      <w:r w:rsidRPr="00F365E3">
        <w:rPr>
          <w:rFonts w:ascii="Times New Roman" w:hAnsi="Times New Roman"/>
          <w:b/>
        </w:rPr>
        <w:t xml:space="preserve"> against all liability and claims of liability for injury or damage to persons or property from any cause on or about the Leased </w:t>
      </w:r>
      <w:r w:rsidR="00713F66">
        <w:rPr>
          <w:rFonts w:ascii="Times New Roman" w:hAnsi="Times New Roman"/>
          <w:b/>
        </w:rPr>
        <w:t>Land</w:t>
      </w:r>
      <w:r w:rsidRPr="00F365E3">
        <w:rPr>
          <w:rFonts w:ascii="Times New Roman" w:hAnsi="Times New Roman"/>
          <w:b/>
        </w:rPr>
        <w:t xml:space="preserve">. </w:t>
      </w:r>
      <w:r w:rsidR="00713F66">
        <w:rPr>
          <w:rFonts w:ascii="Times New Roman" w:hAnsi="Times New Roman"/>
          <w:b/>
        </w:rPr>
        <w:t>Homeowner</w:t>
      </w:r>
      <w:r w:rsidRPr="00F365E3">
        <w:rPr>
          <w:rFonts w:ascii="Times New Roman" w:hAnsi="Times New Roman"/>
          <w:b/>
        </w:rPr>
        <w:t xml:space="preserve">s waive all claims against </w:t>
      </w:r>
      <w:r w:rsidR="000662ED">
        <w:rPr>
          <w:rFonts w:ascii="Times New Roman" w:hAnsi="Times New Roman"/>
          <w:b/>
        </w:rPr>
        <w:t>the Released Parties</w:t>
      </w:r>
      <w:r w:rsidRPr="00F365E3">
        <w:rPr>
          <w:rFonts w:ascii="Times New Roman" w:hAnsi="Times New Roman"/>
          <w:b/>
        </w:rPr>
        <w:t xml:space="preserve"> for injury or damage</w:t>
      </w:r>
      <w:r w:rsidR="00747B5C">
        <w:rPr>
          <w:rFonts w:ascii="Times New Roman" w:hAnsi="Times New Roman"/>
          <w:b/>
        </w:rPr>
        <w:t xml:space="preserve"> </w:t>
      </w:r>
      <w:r w:rsidR="000662ED">
        <w:rPr>
          <w:rFonts w:ascii="Times New Roman" w:hAnsi="Times New Roman"/>
          <w:b/>
        </w:rPr>
        <w:t xml:space="preserve">to person or property </w:t>
      </w:r>
      <w:r w:rsidR="00747B5C">
        <w:rPr>
          <w:rFonts w:ascii="Times New Roman" w:hAnsi="Times New Roman"/>
          <w:b/>
        </w:rPr>
        <w:t>on or about the Leased Land</w:t>
      </w:r>
      <w:r w:rsidRPr="00F365E3">
        <w:rPr>
          <w:rFonts w:ascii="Times New Roman" w:hAnsi="Times New Roman"/>
          <w:b/>
        </w:rPr>
        <w:t xml:space="preserve">. </w:t>
      </w:r>
      <w:r w:rsidR="00AA0A81">
        <w:rPr>
          <w:rFonts w:ascii="Times New Roman" w:hAnsi="Times New Roman"/>
          <w:b/>
        </w:rPr>
        <w:t xml:space="preserve">The foregoing indemnification, hold harmless, and waiver provisions cover injuries or damages caused by the negligent acts or omissions of </w:t>
      </w:r>
      <w:r w:rsidR="000662ED">
        <w:rPr>
          <w:rFonts w:ascii="Times New Roman" w:hAnsi="Times New Roman"/>
          <w:b/>
        </w:rPr>
        <w:t>the Released Parties.</w:t>
      </w:r>
      <w:r w:rsidR="00AA0A81">
        <w:rPr>
          <w:rFonts w:ascii="Times New Roman" w:hAnsi="Times New Roman"/>
          <w:b/>
        </w:rPr>
        <w:t xml:space="preserve"> </w:t>
      </w:r>
      <w:r w:rsidRPr="00F365E3">
        <w:rPr>
          <w:rFonts w:ascii="Times New Roman" w:hAnsi="Times New Roman"/>
          <w:b/>
        </w:rPr>
        <w:t xml:space="preserve">However, GNDC shall remain liable for injury or damage due to the grossly negligent or intentional acts or omissions of </w:t>
      </w:r>
      <w:r w:rsidR="000662ED">
        <w:rPr>
          <w:rFonts w:ascii="Times New Roman" w:hAnsi="Times New Roman"/>
          <w:b/>
        </w:rPr>
        <w:t>the Released Parties</w:t>
      </w:r>
      <w:r w:rsidRPr="00F365E3">
        <w:rPr>
          <w:rFonts w:ascii="Times New Roman" w:hAnsi="Times New Roman"/>
          <w:b/>
        </w:rPr>
        <w:t>.</w:t>
      </w:r>
    </w:p>
    <w:p w14:paraId="48F11101" w14:textId="6DF506D5" w:rsidR="008D125B" w:rsidRPr="00736E37" w:rsidRDefault="008D125B" w:rsidP="008D125B">
      <w:pPr>
        <w:pStyle w:val="BodyText"/>
        <w:tabs>
          <w:tab w:val="clear" w:pos="1008"/>
        </w:tabs>
        <w:ind w:left="0"/>
        <w:jc w:val="both"/>
        <w:rPr>
          <w:rFonts w:ascii="Times New Roman" w:hAnsi="Times New Roman"/>
        </w:rPr>
      </w:pPr>
      <w:r>
        <w:rPr>
          <w:rFonts w:ascii="Times New Roman" w:hAnsi="Times New Roman"/>
        </w:rPr>
        <w:t>13</w:t>
      </w:r>
      <w:r w:rsidRPr="00736E37">
        <w:rPr>
          <w:rFonts w:ascii="Times New Roman" w:hAnsi="Times New Roman"/>
        </w:rPr>
        <w:t xml:space="preserve">.3 PAYMENT BY GNDC: </w:t>
      </w:r>
      <w:r>
        <w:rPr>
          <w:rFonts w:ascii="Times New Roman" w:hAnsi="Times New Roman"/>
        </w:rPr>
        <w:t xml:space="preserve"> </w:t>
      </w:r>
      <w:r w:rsidRPr="00736E37">
        <w:rPr>
          <w:rFonts w:ascii="Times New Roman" w:hAnsi="Times New Roman"/>
        </w:rPr>
        <w:t xml:space="preserve">In the event GNDC shall be required </w:t>
      </w:r>
      <w:r w:rsidR="00AA0A81">
        <w:rPr>
          <w:rFonts w:ascii="Times New Roman" w:hAnsi="Times New Roman"/>
        </w:rPr>
        <w:t xml:space="preserve">or elects </w:t>
      </w:r>
      <w:r w:rsidRPr="00736E37">
        <w:rPr>
          <w:rFonts w:ascii="Times New Roman" w:hAnsi="Times New Roman"/>
        </w:rPr>
        <w:t xml:space="preserve">to pay any sum that is </w:t>
      </w:r>
      <w:r w:rsidR="00713F66">
        <w:rPr>
          <w:rFonts w:ascii="Times New Roman" w:hAnsi="Times New Roman"/>
        </w:rPr>
        <w:t>Homeowner</w:t>
      </w:r>
      <w:r w:rsidRPr="00736E37">
        <w:rPr>
          <w:rFonts w:ascii="Times New Roman" w:hAnsi="Times New Roman"/>
        </w:rPr>
        <w:t xml:space="preserve">s’ responsibility or liability, </w:t>
      </w:r>
      <w:r w:rsidR="00713F66">
        <w:rPr>
          <w:rFonts w:ascii="Times New Roman" w:hAnsi="Times New Roman"/>
        </w:rPr>
        <w:t>Homeowner</w:t>
      </w:r>
      <w:r w:rsidRPr="00736E37">
        <w:rPr>
          <w:rFonts w:ascii="Times New Roman" w:hAnsi="Times New Roman"/>
        </w:rPr>
        <w:t>s shall reimburse GNDC for such payment and for reasonable expenses caused thereby.</w:t>
      </w:r>
    </w:p>
    <w:p w14:paraId="4AD4458C" w14:textId="215EA7A1" w:rsidR="009500EA" w:rsidRDefault="008D125B" w:rsidP="008D125B">
      <w:pPr>
        <w:pStyle w:val="BodyText"/>
        <w:tabs>
          <w:tab w:val="clear" w:pos="1008"/>
        </w:tabs>
        <w:ind w:left="0"/>
        <w:jc w:val="both"/>
        <w:rPr>
          <w:rFonts w:ascii="Times New Roman" w:hAnsi="Times New Roman"/>
        </w:rPr>
      </w:pPr>
      <w:r>
        <w:rPr>
          <w:rFonts w:ascii="Times New Roman" w:hAnsi="Times New Roman"/>
        </w:rPr>
        <w:t>13</w:t>
      </w:r>
      <w:r w:rsidRPr="00736E37">
        <w:rPr>
          <w:rFonts w:ascii="Times New Roman" w:hAnsi="Times New Roman"/>
        </w:rPr>
        <w:t xml:space="preserve">.4 INSURANCE: </w:t>
      </w:r>
      <w:r>
        <w:rPr>
          <w:rFonts w:ascii="Times New Roman" w:hAnsi="Times New Roman"/>
        </w:rPr>
        <w:t xml:space="preserve"> </w:t>
      </w:r>
      <w:r w:rsidR="008D5FC7">
        <w:rPr>
          <w:rFonts w:ascii="Times New Roman" w:hAnsi="Times New Roman"/>
        </w:rPr>
        <w:t>Homeowners shall comply with the specific insurance requirements set forth in EXHIBIT 13</w:t>
      </w:r>
      <w:r w:rsidR="00834D08">
        <w:rPr>
          <w:rFonts w:ascii="Times New Roman" w:hAnsi="Times New Roman"/>
        </w:rPr>
        <w:t>.4</w:t>
      </w:r>
      <w:r w:rsidR="00910F83">
        <w:rPr>
          <w:rFonts w:ascii="Times New Roman" w:hAnsi="Times New Roman"/>
        </w:rPr>
        <w:t>.</w:t>
      </w:r>
      <w:r w:rsidR="008D5FC7">
        <w:rPr>
          <w:rFonts w:ascii="Times New Roman" w:hAnsi="Times New Roman"/>
        </w:rPr>
        <w:t xml:space="preserve"> </w:t>
      </w:r>
    </w:p>
    <w:p w14:paraId="632622EF" w14:textId="2CDD187F" w:rsidR="008D125B" w:rsidRPr="00736E37" w:rsidRDefault="00713F66" w:rsidP="008D125B">
      <w:pPr>
        <w:pStyle w:val="BodyText"/>
        <w:tabs>
          <w:tab w:val="clear" w:pos="1008"/>
        </w:tabs>
        <w:ind w:left="0"/>
        <w:jc w:val="both"/>
        <w:rPr>
          <w:rFonts w:ascii="Times New Roman" w:hAnsi="Times New Roman"/>
        </w:rPr>
      </w:pPr>
      <w:r>
        <w:rPr>
          <w:rFonts w:ascii="Times New Roman" w:hAnsi="Times New Roman"/>
        </w:rPr>
        <w:t>Homeowner</w:t>
      </w:r>
      <w:r w:rsidR="008D125B" w:rsidRPr="00736E37">
        <w:rPr>
          <w:rFonts w:ascii="Times New Roman" w:hAnsi="Times New Roman"/>
        </w:rPr>
        <w:t xml:space="preserve">s shall, at </w:t>
      </w:r>
      <w:r>
        <w:rPr>
          <w:rFonts w:ascii="Times New Roman" w:hAnsi="Times New Roman"/>
        </w:rPr>
        <w:t>Homeowner</w:t>
      </w:r>
      <w:r w:rsidR="008D125B" w:rsidRPr="00736E37">
        <w:rPr>
          <w:rFonts w:ascii="Times New Roman" w:hAnsi="Times New Roman"/>
        </w:rPr>
        <w:t xml:space="preserve">s’ sole expense, keep </w:t>
      </w:r>
      <w:r w:rsidR="000B6CB1">
        <w:rPr>
          <w:rFonts w:ascii="Times New Roman" w:hAnsi="Times New Roman"/>
        </w:rPr>
        <w:t>the</w:t>
      </w:r>
      <w:r w:rsidR="008D125B" w:rsidRPr="00736E37">
        <w:rPr>
          <w:rFonts w:ascii="Times New Roman" w:hAnsi="Times New Roman"/>
        </w:rPr>
        <w:t xml:space="preserve"> </w:t>
      </w:r>
      <w:r w:rsidR="00063E60">
        <w:rPr>
          <w:rFonts w:ascii="Times New Roman" w:hAnsi="Times New Roman"/>
        </w:rPr>
        <w:t>Home</w:t>
      </w:r>
      <w:r w:rsidR="008D125B" w:rsidRPr="00736E37">
        <w:rPr>
          <w:rFonts w:ascii="Times New Roman" w:hAnsi="Times New Roman"/>
        </w:rPr>
        <w:t xml:space="preserve"> continuously insured against loss or damage by fire and the extended coverage hazards, for th</w:t>
      </w:r>
      <w:r w:rsidR="002F2024">
        <w:rPr>
          <w:rFonts w:ascii="Times New Roman" w:hAnsi="Times New Roman"/>
        </w:rPr>
        <w:t xml:space="preserve">e </w:t>
      </w:r>
      <w:r w:rsidR="009500EA">
        <w:rPr>
          <w:rFonts w:ascii="Times New Roman" w:hAnsi="Times New Roman"/>
        </w:rPr>
        <w:t xml:space="preserve">100%, </w:t>
      </w:r>
      <w:r w:rsidR="002F2024">
        <w:rPr>
          <w:rFonts w:ascii="Times New Roman" w:hAnsi="Times New Roman"/>
        </w:rPr>
        <w:t>full replacement value of the</w:t>
      </w:r>
      <w:r w:rsidR="008D125B" w:rsidRPr="00736E37">
        <w:rPr>
          <w:rFonts w:ascii="Times New Roman" w:hAnsi="Times New Roman"/>
        </w:rPr>
        <w:t xml:space="preserve"> </w:t>
      </w:r>
      <w:r w:rsidR="00063E60">
        <w:rPr>
          <w:rFonts w:ascii="Times New Roman" w:hAnsi="Times New Roman"/>
        </w:rPr>
        <w:t>Home</w:t>
      </w:r>
      <w:r w:rsidR="008D125B" w:rsidRPr="00736E37">
        <w:rPr>
          <w:rFonts w:ascii="Times New Roman" w:hAnsi="Times New Roman"/>
        </w:rPr>
        <w:t xml:space="preserve">. </w:t>
      </w:r>
    </w:p>
    <w:p w14:paraId="49172748" w14:textId="39F3C7B9" w:rsidR="008D125B" w:rsidRPr="00736E37" w:rsidRDefault="00713F66" w:rsidP="008D125B">
      <w:pPr>
        <w:pStyle w:val="BodyText"/>
        <w:tabs>
          <w:tab w:val="clear" w:pos="1008"/>
        </w:tabs>
        <w:ind w:left="0"/>
        <w:jc w:val="both"/>
        <w:rPr>
          <w:rFonts w:ascii="Times New Roman" w:hAnsi="Times New Roman"/>
        </w:rPr>
      </w:pPr>
      <w:r>
        <w:rPr>
          <w:rFonts w:ascii="Times New Roman" w:hAnsi="Times New Roman"/>
        </w:rPr>
        <w:t>Homeowner</w:t>
      </w:r>
      <w:r w:rsidR="008D125B" w:rsidRPr="00736E37">
        <w:rPr>
          <w:rFonts w:ascii="Times New Roman" w:hAnsi="Times New Roman"/>
        </w:rPr>
        <w:t xml:space="preserve">s shall, at </w:t>
      </w:r>
      <w:r>
        <w:rPr>
          <w:rFonts w:ascii="Times New Roman" w:hAnsi="Times New Roman"/>
        </w:rPr>
        <w:t>Homeowner</w:t>
      </w:r>
      <w:r w:rsidR="008D125B" w:rsidRPr="00736E37">
        <w:rPr>
          <w:rFonts w:ascii="Times New Roman" w:hAnsi="Times New Roman"/>
        </w:rPr>
        <w:t>s’ sole expense, maintain continuously in effect liabilit</w:t>
      </w:r>
      <w:r w:rsidR="002C4D5D">
        <w:rPr>
          <w:rFonts w:ascii="Times New Roman" w:hAnsi="Times New Roman"/>
        </w:rPr>
        <w:t>y insurance covering</w:t>
      </w:r>
      <w:r w:rsidR="008D125B" w:rsidRPr="00736E37">
        <w:rPr>
          <w:rFonts w:ascii="Times New Roman" w:hAnsi="Times New Roman"/>
        </w:rPr>
        <w:t xml:space="preserve"> </w:t>
      </w:r>
      <w:r w:rsidR="002F2024">
        <w:rPr>
          <w:rFonts w:ascii="Times New Roman" w:hAnsi="Times New Roman"/>
        </w:rPr>
        <w:t xml:space="preserve">the </w:t>
      </w:r>
      <w:r w:rsidR="00063E60">
        <w:rPr>
          <w:rFonts w:ascii="Times New Roman" w:hAnsi="Times New Roman"/>
        </w:rPr>
        <w:t>Home</w:t>
      </w:r>
      <w:r w:rsidR="002C4D5D">
        <w:rPr>
          <w:rFonts w:ascii="Times New Roman" w:hAnsi="Times New Roman"/>
        </w:rPr>
        <w:t xml:space="preserve"> and the Leased Land</w:t>
      </w:r>
      <w:r w:rsidR="008D125B" w:rsidRPr="00736E37">
        <w:rPr>
          <w:rFonts w:ascii="Times New Roman" w:hAnsi="Times New Roman"/>
        </w:rPr>
        <w:t>. The dollar amount of this coverage shall be</w:t>
      </w:r>
      <w:r w:rsidR="00467476">
        <w:rPr>
          <w:rFonts w:ascii="Times New Roman" w:hAnsi="Times New Roman"/>
        </w:rPr>
        <w:t xml:space="preserve"> </w:t>
      </w:r>
      <w:r w:rsidR="00134C34">
        <w:rPr>
          <w:rFonts w:ascii="Times New Roman" w:hAnsi="Times New Roman"/>
        </w:rPr>
        <w:t>$500,000</w:t>
      </w:r>
      <w:r w:rsidR="00E162B0">
        <w:rPr>
          <w:rFonts w:ascii="Times New Roman" w:hAnsi="Times New Roman"/>
        </w:rPr>
        <w:t xml:space="preserve">. The dollar amount of this coverage </w:t>
      </w:r>
      <w:r w:rsidR="005A1FC3">
        <w:rPr>
          <w:rFonts w:ascii="Times New Roman" w:hAnsi="Times New Roman"/>
        </w:rPr>
        <w:t xml:space="preserve">may </w:t>
      </w:r>
      <w:r w:rsidR="00E162B0">
        <w:rPr>
          <w:rFonts w:ascii="Times New Roman" w:hAnsi="Times New Roman"/>
        </w:rPr>
        <w:t>be</w:t>
      </w:r>
      <w:r w:rsidR="00134C34">
        <w:rPr>
          <w:rFonts w:ascii="Times New Roman" w:hAnsi="Times New Roman"/>
        </w:rPr>
        <w:t xml:space="preserve"> </w:t>
      </w:r>
      <w:r w:rsidR="008D125B">
        <w:rPr>
          <w:rFonts w:ascii="Times New Roman" w:hAnsi="Times New Roman"/>
        </w:rPr>
        <w:t>adjusted at two-year intervals</w:t>
      </w:r>
      <w:r w:rsidR="008D125B" w:rsidRPr="00736E37">
        <w:rPr>
          <w:rFonts w:ascii="Times New Roman" w:hAnsi="Times New Roman"/>
        </w:rPr>
        <w:t xml:space="preserve"> beginning on the date </w:t>
      </w:r>
      <w:r w:rsidR="008D125B">
        <w:rPr>
          <w:rFonts w:ascii="Times New Roman" w:hAnsi="Times New Roman"/>
        </w:rPr>
        <w:t xml:space="preserve">the term of </w:t>
      </w:r>
      <w:r w:rsidR="008D125B" w:rsidRPr="00736E37">
        <w:rPr>
          <w:rFonts w:ascii="Times New Roman" w:hAnsi="Times New Roman"/>
        </w:rPr>
        <w:t xml:space="preserve">this Lease </w:t>
      </w:r>
      <w:r w:rsidR="008D125B">
        <w:rPr>
          <w:rFonts w:ascii="Times New Roman" w:hAnsi="Times New Roman"/>
        </w:rPr>
        <w:t>commences, or upon</w:t>
      </w:r>
      <w:r w:rsidR="008D125B" w:rsidRPr="00736E37">
        <w:rPr>
          <w:rFonts w:ascii="Times New Roman" w:hAnsi="Times New Roman"/>
        </w:rPr>
        <w:t xml:space="preserve"> GNDC’s demand</w:t>
      </w:r>
      <w:r w:rsidR="008D125B">
        <w:rPr>
          <w:rFonts w:ascii="Times New Roman" w:hAnsi="Times New Roman"/>
        </w:rPr>
        <w:t>,</w:t>
      </w:r>
      <w:r w:rsidR="008D125B" w:rsidRPr="00736E37">
        <w:rPr>
          <w:rFonts w:ascii="Times New Roman" w:hAnsi="Times New Roman"/>
        </w:rPr>
        <w:t xml:space="preserve"> giv</w:t>
      </w:r>
      <w:r w:rsidR="008D125B">
        <w:rPr>
          <w:rFonts w:ascii="Times New Roman" w:hAnsi="Times New Roman"/>
        </w:rPr>
        <w:t>en not more often than annually, upon 30 days’</w:t>
      </w:r>
      <w:r w:rsidR="008D125B" w:rsidRPr="00736E37">
        <w:rPr>
          <w:rFonts w:ascii="Times New Roman" w:hAnsi="Times New Roman"/>
        </w:rPr>
        <w:t xml:space="preserve"> notice to </w:t>
      </w:r>
      <w:r>
        <w:rPr>
          <w:rFonts w:ascii="Times New Roman" w:hAnsi="Times New Roman"/>
        </w:rPr>
        <w:t>Homeowner</w:t>
      </w:r>
      <w:r w:rsidR="008D125B" w:rsidRPr="00736E37">
        <w:rPr>
          <w:rFonts w:ascii="Times New Roman" w:hAnsi="Times New Roman"/>
        </w:rPr>
        <w:t xml:space="preserve">s. Such insurance shall specifically insure </w:t>
      </w:r>
      <w:r>
        <w:rPr>
          <w:rFonts w:ascii="Times New Roman" w:hAnsi="Times New Roman"/>
        </w:rPr>
        <w:t>Homeowner</w:t>
      </w:r>
      <w:r w:rsidR="008D125B" w:rsidRPr="00736E37">
        <w:rPr>
          <w:rFonts w:ascii="Times New Roman" w:hAnsi="Times New Roman"/>
        </w:rPr>
        <w:t>s against all lia</w:t>
      </w:r>
      <w:r w:rsidR="008D125B">
        <w:rPr>
          <w:rFonts w:ascii="Times New Roman" w:hAnsi="Times New Roman"/>
        </w:rPr>
        <w:t>bility assumed under this Lease</w:t>
      </w:r>
      <w:r w:rsidR="008D125B" w:rsidRPr="00736E37">
        <w:rPr>
          <w:rFonts w:ascii="Times New Roman" w:hAnsi="Times New Roman"/>
        </w:rPr>
        <w:t xml:space="preserve"> as well as all liability imposed by law, and shall also insure GNDC as an additional insured so as to create the same liability on the part of insurer as though separate policies had been written for GNDC and </w:t>
      </w:r>
      <w:r>
        <w:rPr>
          <w:rFonts w:ascii="Times New Roman" w:hAnsi="Times New Roman"/>
        </w:rPr>
        <w:t>Homeowner</w:t>
      </w:r>
      <w:r w:rsidR="008D125B" w:rsidRPr="00736E37">
        <w:rPr>
          <w:rFonts w:ascii="Times New Roman" w:hAnsi="Times New Roman"/>
        </w:rPr>
        <w:t>s.</w:t>
      </w:r>
    </w:p>
    <w:p w14:paraId="184AC3AF" w14:textId="3E5CB6D1" w:rsidR="008D125B" w:rsidRPr="00736E37" w:rsidRDefault="00713F66" w:rsidP="008D125B">
      <w:pPr>
        <w:pStyle w:val="BodyText"/>
        <w:tabs>
          <w:tab w:val="clear" w:pos="1008"/>
        </w:tabs>
        <w:spacing w:after="120"/>
        <w:ind w:left="0"/>
        <w:jc w:val="both"/>
        <w:rPr>
          <w:rFonts w:ascii="Times New Roman" w:hAnsi="Times New Roman"/>
        </w:rPr>
      </w:pPr>
      <w:r>
        <w:rPr>
          <w:rFonts w:ascii="Times New Roman" w:hAnsi="Times New Roman"/>
        </w:rPr>
        <w:t>Homeowner</w:t>
      </w:r>
      <w:r w:rsidR="008D125B" w:rsidRPr="00736E37">
        <w:rPr>
          <w:rFonts w:ascii="Times New Roman" w:hAnsi="Times New Roman"/>
        </w:rPr>
        <w:t xml:space="preserve">s shall provide GNDC with copies of all </w:t>
      </w:r>
      <w:r w:rsidR="002C4D5D">
        <w:rPr>
          <w:rFonts w:ascii="Times New Roman" w:hAnsi="Times New Roman"/>
        </w:rPr>
        <w:t xml:space="preserve">insurance </w:t>
      </w:r>
      <w:r w:rsidR="008D125B" w:rsidRPr="00736E37">
        <w:rPr>
          <w:rFonts w:ascii="Times New Roman" w:hAnsi="Times New Roman"/>
        </w:rPr>
        <w:t xml:space="preserve">policies and renewals of </w:t>
      </w:r>
      <w:r w:rsidR="002C4D5D">
        <w:rPr>
          <w:rFonts w:ascii="Times New Roman" w:hAnsi="Times New Roman"/>
        </w:rPr>
        <w:t xml:space="preserve">insurance </w:t>
      </w:r>
      <w:r w:rsidR="008D125B" w:rsidRPr="00736E37">
        <w:rPr>
          <w:rFonts w:ascii="Times New Roman" w:hAnsi="Times New Roman"/>
        </w:rPr>
        <w:t>policies. All policies shall also contain endorsements providing that they shall not be cancelled, reduced in amount or coverage, or otherwise modified by the insurance carrier involved,</w:t>
      </w:r>
      <w:r w:rsidR="008D125B">
        <w:rPr>
          <w:rFonts w:ascii="Times New Roman" w:hAnsi="Times New Roman"/>
        </w:rPr>
        <w:t xml:space="preserve"> without </w:t>
      </w:r>
      <w:r w:rsidR="008D125B">
        <w:rPr>
          <w:rFonts w:ascii="Times New Roman" w:hAnsi="Times New Roman"/>
        </w:rPr>
        <w:lastRenderedPageBreak/>
        <w:t>at least 30 days</w:t>
      </w:r>
      <w:r w:rsidR="008D125B" w:rsidRPr="00736E37">
        <w:rPr>
          <w:rFonts w:ascii="Times New Roman" w:hAnsi="Times New Roman"/>
        </w:rPr>
        <w:t xml:space="preserve"> prior written notice to GNDC. GNDC shall be entitled to participate in the </w:t>
      </w:r>
      <w:r w:rsidR="008D125B">
        <w:rPr>
          <w:rFonts w:ascii="Times New Roman" w:hAnsi="Times New Roman"/>
        </w:rPr>
        <w:t xml:space="preserve">defense, </w:t>
      </w:r>
      <w:r w:rsidR="008D125B" w:rsidRPr="00736E37">
        <w:rPr>
          <w:rFonts w:ascii="Times New Roman" w:hAnsi="Times New Roman"/>
        </w:rPr>
        <w:t>settlement</w:t>
      </w:r>
      <w:r w:rsidR="008D125B">
        <w:rPr>
          <w:rFonts w:ascii="Times New Roman" w:hAnsi="Times New Roman"/>
        </w:rPr>
        <w:t>,</w:t>
      </w:r>
      <w:r w:rsidR="008D125B" w:rsidRPr="00736E37">
        <w:rPr>
          <w:rFonts w:ascii="Times New Roman" w:hAnsi="Times New Roman"/>
        </w:rPr>
        <w:t xml:space="preserve"> or adjustment of any losses covered by such policies of insurance.</w:t>
      </w:r>
    </w:p>
    <w:p w14:paraId="0741D1D7" w14:textId="64E8F6BA" w:rsidR="008D125B" w:rsidRPr="00736E37" w:rsidRDefault="008D125B" w:rsidP="008D125B">
      <w:pPr>
        <w:pStyle w:val="BodyText"/>
        <w:tabs>
          <w:tab w:val="clear" w:pos="1008"/>
        </w:tabs>
        <w:spacing w:before="0"/>
        <w:ind w:left="0"/>
        <w:jc w:val="both"/>
        <w:rPr>
          <w:rFonts w:ascii="Times New Roman" w:hAnsi="Times New Roman"/>
        </w:rPr>
      </w:pPr>
      <w:r>
        <w:rPr>
          <w:rFonts w:ascii="Times New Roman" w:hAnsi="Times New Roman"/>
        </w:rPr>
        <w:t>13</w:t>
      </w:r>
      <w:r w:rsidRPr="00736E37">
        <w:rPr>
          <w:rFonts w:ascii="Times New Roman" w:hAnsi="Times New Roman"/>
        </w:rPr>
        <w:t xml:space="preserve">.5 DAMAGE OR DESTRUCTION: </w:t>
      </w:r>
      <w:r>
        <w:rPr>
          <w:rFonts w:ascii="Times New Roman" w:hAnsi="Times New Roman"/>
        </w:rPr>
        <w:t xml:space="preserve"> </w:t>
      </w:r>
      <w:r w:rsidRPr="00736E37">
        <w:rPr>
          <w:rFonts w:ascii="Times New Roman" w:hAnsi="Times New Roman"/>
        </w:rPr>
        <w:t xml:space="preserve">Except as provided </w:t>
      </w:r>
      <w:r>
        <w:rPr>
          <w:rFonts w:ascii="Times New Roman" w:hAnsi="Times New Roman"/>
        </w:rPr>
        <w:t>herein</w:t>
      </w:r>
      <w:r w:rsidRPr="00736E37">
        <w:rPr>
          <w:rFonts w:ascii="Times New Roman" w:hAnsi="Times New Roman"/>
        </w:rPr>
        <w:t xml:space="preserve">, in the event of fire or other damage to the </w:t>
      </w:r>
      <w:r w:rsidR="00063E60">
        <w:rPr>
          <w:rFonts w:ascii="Times New Roman" w:hAnsi="Times New Roman"/>
        </w:rPr>
        <w:t>Home</w:t>
      </w:r>
      <w:r w:rsidRPr="00736E37">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shall take all steps necessary to ensure the repair of such damage and the restoration of the </w:t>
      </w:r>
      <w:r w:rsidR="00063E60">
        <w:rPr>
          <w:rFonts w:ascii="Times New Roman" w:hAnsi="Times New Roman"/>
        </w:rPr>
        <w:t>Home</w:t>
      </w:r>
      <w:r w:rsidRPr="00736E37">
        <w:rPr>
          <w:rFonts w:ascii="Times New Roman" w:hAnsi="Times New Roman"/>
        </w:rPr>
        <w:t xml:space="preserve"> to their condition immediately prior to the damage. All such repairs and restoration shall be completed as promptly as possible</w:t>
      </w:r>
      <w:r w:rsidR="000B6CB1">
        <w:rPr>
          <w:rFonts w:ascii="Times New Roman" w:hAnsi="Times New Roman"/>
        </w:rPr>
        <w:t>, and in conformity with the terms and conditions of this Lease and all applicable laws, ordinances, and regulations</w:t>
      </w:r>
      <w:r w:rsidRPr="00736E37">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shall also promptly take all steps necessary to ensure that the Leased </w:t>
      </w:r>
      <w:r w:rsidR="00713F66">
        <w:rPr>
          <w:rFonts w:ascii="Times New Roman" w:hAnsi="Times New Roman"/>
        </w:rPr>
        <w:t>Land</w:t>
      </w:r>
      <w:r w:rsidRPr="00736E37">
        <w:rPr>
          <w:rFonts w:ascii="Times New Roman" w:hAnsi="Times New Roman"/>
        </w:rPr>
        <w:t xml:space="preserve"> </w:t>
      </w:r>
      <w:r w:rsidR="000B6CB1">
        <w:rPr>
          <w:rFonts w:ascii="Times New Roman" w:hAnsi="Times New Roman"/>
        </w:rPr>
        <w:t>is</w:t>
      </w:r>
      <w:r w:rsidRPr="00736E37">
        <w:rPr>
          <w:rFonts w:ascii="Times New Roman" w:hAnsi="Times New Roman"/>
        </w:rPr>
        <w:t xml:space="preserve"> safe and that the damaged </w:t>
      </w:r>
      <w:r w:rsidR="00063E60">
        <w:rPr>
          <w:rFonts w:ascii="Times New Roman" w:hAnsi="Times New Roman"/>
        </w:rPr>
        <w:t>Home</w:t>
      </w:r>
      <w:r w:rsidRPr="00736E37">
        <w:rPr>
          <w:rFonts w:ascii="Times New Roman" w:hAnsi="Times New Roman"/>
        </w:rPr>
        <w:t xml:space="preserve"> do</w:t>
      </w:r>
      <w:r w:rsidR="000B6CB1">
        <w:rPr>
          <w:rFonts w:ascii="Times New Roman" w:hAnsi="Times New Roman"/>
        </w:rPr>
        <w:t>es</w:t>
      </w:r>
      <w:r w:rsidRPr="00736E37">
        <w:rPr>
          <w:rFonts w:ascii="Times New Roman" w:hAnsi="Times New Roman"/>
        </w:rPr>
        <w:t xml:space="preserve"> not constitute a danger to persons or property.</w:t>
      </w:r>
    </w:p>
    <w:p w14:paraId="0DF9F1D5" w14:textId="12144E19" w:rsidR="0033111A" w:rsidRDefault="008D125B" w:rsidP="008D125B">
      <w:pPr>
        <w:pStyle w:val="BodyText"/>
        <w:tabs>
          <w:tab w:val="clear" w:pos="1008"/>
        </w:tabs>
        <w:ind w:left="0"/>
        <w:jc w:val="both"/>
        <w:rPr>
          <w:rFonts w:ascii="Times New Roman" w:hAnsi="Times New Roman"/>
        </w:rPr>
      </w:pPr>
      <w:r w:rsidRPr="00736E37">
        <w:rPr>
          <w:rFonts w:ascii="Times New Roman" w:hAnsi="Times New Roman"/>
        </w:rPr>
        <w:t xml:space="preserve">If </w:t>
      </w:r>
      <w:r w:rsidR="00713F66">
        <w:rPr>
          <w:rFonts w:ascii="Times New Roman" w:hAnsi="Times New Roman"/>
        </w:rPr>
        <w:t>Homeowner</w:t>
      </w:r>
      <w:r w:rsidRPr="00736E37">
        <w:rPr>
          <w:rFonts w:ascii="Times New Roman" w:hAnsi="Times New Roman"/>
        </w:rPr>
        <w:t>s, using reasonable judgment and relying on pro</w:t>
      </w:r>
      <w:r>
        <w:rPr>
          <w:rFonts w:ascii="Times New Roman" w:hAnsi="Times New Roman"/>
        </w:rPr>
        <w:t>fessional estimates, determine either</w:t>
      </w:r>
      <w:r w:rsidRPr="00736E37">
        <w:rPr>
          <w:rFonts w:ascii="Times New Roman" w:hAnsi="Times New Roman"/>
        </w:rPr>
        <w:t xml:space="preserve"> (a) that full repair and restoration is physically impossible, or (b) that the available insurance proceeds will pay for less than </w:t>
      </w:r>
      <w:r w:rsidR="00A36B92">
        <w:rPr>
          <w:rFonts w:ascii="Times New Roman" w:hAnsi="Times New Roman"/>
        </w:rPr>
        <w:t>100</w:t>
      </w:r>
      <w:r w:rsidRPr="00736E37">
        <w:rPr>
          <w:rFonts w:ascii="Times New Roman" w:hAnsi="Times New Roman"/>
        </w:rPr>
        <w:t xml:space="preserve">% of the cost of </w:t>
      </w:r>
      <w:r w:rsidR="000B6CB1">
        <w:rPr>
          <w:rFonts w:ascii="Times New Roman" w:hAnsi="Times New Roman"/>
        </w:rPr>
        <w:t xml:space="preserve">necessary </w:t>
      </w:r>
      <w:r w:rsidRPr="00736E37">
        <w:rPr>
          <w:rFonts w:ascii="Times New Roman" w:hAnsi="Times New Roman"/>
        </w:rPr>
        <w:t>repair</w:t>
      </w:r>
      <w:r w:rsidR="000B6CB1">
        <w:rPr>
          <w:rFonts w:ascii="Times New Roman" w:hAnsi="Times New Roman"/>
        </w:rPr>
        <w:t>s</w:t>
      </w:r>
      <w:r w:rsidRPr="00736E37">
        <w:rPr>
          <w:rFonts w:ascii="Times New Roman" w:hAnsi="Times New Roman"/>
        </w:rPr>
        <w:t xml:space="preserve"> and restoration (provided </w:t>
      </w:r>
      <w:r w:rsidR="00713F66">
        <w:rPr>
          <w:rFonts w:ascii="Times New Roman" w:hAnsi="Times New Roman"/>
        </w:rPr>
        <w:t>Homeowner</w:t>
      </w:r>
      <w:r w:rsidRPr="00736E37">
        <w:rPr>
          <w:rFonts w:ascii="Times New Roman" w:hAnsi="Times New Roman"/>
        </w:rPr>
        <w:t>s have fulfilled all the hazard insurance req</w:t>
      </w:r>
      <w:r>
        <w:rPr>
          <w:rFonts w:ascii="Times New Roman" w:hAnsi="Times New Roman"/>
        </w:rPr>
        <w:t>uirements set forth in section 13</w:t>
      </w:r>
      <w:r w:rsidRPr="00736E37">
        <w:rPr>
          <w:rFonts w:ascii="Times New Roman" w:hAnsi="Times New Roman"/>
        </w:rPr>
        <w:t xml:space="preserve">.4 </w:t>
      </w:r>
      <w:r>
        <w:rPr>
          <w:rFonts w:ascii="Times New Roman" w:hAnsi="Times New Roman"/>
        </w:rPr>
        <w:t>herein</w:t>
      </w:r>
      <w:r w:rsidRPr="00736E37">
        <w:rPr>
          <w:rFonts w:ascii="Times New Roman" w:hAnsi="Times New Roman"/>
        </w:rPr>
        <w:t>)</w:t>
      </w:r>
      <w:r w:rsidR="000662ED">
        <w:rPr>
          <w:rFonts w:ascii="Times New Roman" w:hAnsi="Times New Roman"/>
        </w:rPr>
        <w:t xml:space="preserve"> and Homeowners cannot otherwise afford to cover the balance of the cost of repairs</w:t>
      </w:r>
      <w:r w:rsidRPr="00736E37">
        <w:rPr>
          <w:rFonts w:ascii="Times New Roman" w:hAnsi="Times New Roman"/>
        </w:rPr>
        <w:t xml:space="preserve">, then </w:t>
      </w:r>
      <w:r w:rsidR="00713F66">
        <w:rPr>
          <w:rFonts w:ascii="Times New Roman" w:hAnsi="Times New Roman"/>
        </w:rPr>
        <w:t>Homeowner</w:t>
      </w:r>
      <w:r w:rsidRPr="00736E37">
        <w:rPr>
          <w:rFonts w:ascii="Times New Roman" w:hAnsi="Times New Roman"/>
        </w:rPr>
        <w:t xml:space="preserve">s </w:t>
      </w:r>
      <w:r w:rsidR="0033111A">
        <w:rPr>
          <w:rFonts w:ascii="Times New Roman" w:hAnsi="Times New Roman"/>
        </w:rPr>
        <w:t>shall notify GNDC of this problem, and GNDC may then help to resolve the problem. Methods used to resolve the problem may include efforts to increase the available insurance proceeds, efforts to reduce the cost of necessary repairs, efforts to arrange affordable financing covering the costs of repair not covered by insurance proceeds, and any other methods agreed upon by both Homeowners and GNDC.</w:t>
      </w:r>
    </w:p>
    <w:p w14:paraId="031BE09A" w14:textId="1E34E57A" w:rsidR="008D125B" w:rsidRPr="00736E37" w:rsidRDefault="0033111A" w:rsidP="008D125B">
      <w:pPr>
        <w:pStyle w:val="BodyText"/>
        <w:tabs>
          <w:tab w:val="clear" w:pos="1008"/>
        </w:tabs>
        <w:ind w:left="0"/>
        <w:jc w:val="both"/>
        <w:rPr>
          <w:rFonts w:ascii="Times New Roman" w:hAnsi="Times New Roman"/>
        </w:rPr>
      </w:pPr>
      <w:r>
        <w:rPr>
          <w:rFonts w:ascii="Times New Roman" w:hAnsi="Times New Roman"/>
        </w:rPr>
        <w:t xml:space="preserve">If Homeowners and GNDC cannot agree on a way of restoring the Home in the absence of adequate insurance proceeds and other resources of Homeowners, then Homeowners </w:t>
      </w:r>
      <w:r w:rsidR="008D125B" w:rsidRPr="00736E37">
        <w:rPr>
          <w:rFonts w:ascii="Times New Roman" w:hAnsi="Times New Roman"/>
        </w:rPr>
        <w:t xml:space="preserve">may </w:t>
      </w:r>
      <w:r>
        <w:rPr>
          <w:rFonts w:ascii="Times New Roman" w:hAnsi="Times New Roman"/>
        </w:rPr>
        <w:t xml:space="preserve">give GNDC written notice of intent to terminate this Lease. The date of actual termination shall be no less than 60 days after the date of Homeowners’ notice of intent to terminate. Upon termination, any insurance proceeds payable to Homeowners for damages to the Home shall be paid </w:t>
      </w:r>
      <w:r w:rsidR="00AD1F9D">
        <w:rPr>
          <w:rFonts w:ascii="Times New Roman" w:hAnsi="Times New Roman"/>
        </w:rPr>
        <w:t>in the following order of priority</w:t>
      </w:r>
      <w:r>
        <w:rPr>
          <w:rFonts w:ascii="Times New Roman" w:hAnsi="Times New Roman"/>
        </w:rPr>
        <w:t>:</w:t>
      </w:r>
    </w:p>
    <w:p w14:paraId="56189B5F" w14:textId="317D4FF2" w:rsidR="0033111A" w:rsidRDefault="005A1FC3" w:rsidP="008D125B">
      <w:pPr>
        <w:pStyle w:val="BodyText"/>
        <w:tabs>
          <w:tab w:val="clear" w:pos="1008"/>
        </w:tabs>
        <w:ind w:left="0"/>
        <w:jc w:val="both"/>
        <w:rPr>
          <w:rFonts w:ascii="Times New Roman" w:hAnsi="Times New Roman"/>
        </w:rPr>
      </w:pPr>
      <w:r>
        <w:rPr>
          <w:rFonts w:ascii="Times New Roman" w:hAnsi="Times New Roman"/>
        </w:rPr>
        <w:tab/>
        <w:t xml:space="preserve">FIRST, </w:t>
      </w:r>
      <w:r w:rsidR="0033111A">
        <w:rPr>
          <w:rFonts w:ascii="Times New Roman" w:hAnsi="Times New Roman"/>
        </w:rPr>
        <w:t>to any Permitted Mortgagee(s), to the extent required by the Permitted Mortgage(s);</w:t>
      </w:r>
    </w:p>
    <w:p w14:paraId="2839AA2F" w14:textId="6648C84D" w:rsidR="0033111A" w:rsidRDefault="0033111A" w:rsidP="008D125B">
      <w:pPr>
        <w:pStyle w:val="BodyText"/>
        <w:tabs>
          <w:tab w:val="clear" w:pos="1008"/>
        </w:tabs>
        <w:ind w:left="0"/>
        <w:jc w:val="both"/>
        <w:rPr>
          <w:rFonts w:ascii="Times New Roman" w:hAnsi="Times New Roman"/>
        </w:rPr>
      </w:pPr>
      <w:r>
        <w:rPr>
          <w:rFonts w:ascii="Times New Roman" w:hAnsi="Times New Roman"/>
        </w:rPr>
        <w:tab/>
      </w:r>
      <w:r w:rsidR="005A1FC3">
        <w:rPr>
          <w:rFonts w:ascii="Times New Roman" w:hAnsi="Times New Roman"/>
        </w:rPr>
        <w:t>SECOND</w:t>
      </w:r>
      <w:r>
        <w:rPr>
          <w:rFonts w:ascii="Times New Roman" w:hAnsi="Times New Roman"/>
        </w:rPr>
        <w:t xml:space="preserve">, to </w:t>
      </w:r>
      <w:r w:rsidR="00AD1F9D">
        <w:rPr>
          <w:rFonts w:ascii="Times New Roman" w:hAnsi="Times New Roman"/>
        </w:rPr>
        <w:t>cover the expense</w:t>
      </w:r>
      <w:r>
        <w:rPr>
          <w:rFonts w:ascii="Times New Roman" w:hAnsi="Times New Roman"/>
        </w:rPr>
        <w:t xml:space="preserve"> of enclosing or razing the remains of the Home and clearing debris;</w:t>
      </w:r>
    </w:p>
    <w:p w14:paraId="3DBE8021" w14:textId="0BC95CCB" w:rsidR="0033111A" w:rsidRDefault="005A1FC3" w:rsidP="008D125B">
      <w:pPr>
        <w:pStyle w:val="BodyText"/>
        <w:tabs>
          <w:tab w:val="clear" w:pos="1008"/>
        </w:tabs>
        <w:ind w:left="0"/>
        <w:jc w:val="both"/>
        <w:rPr>
          <w:rFonts w:ascii="Times New Roman" w:hAnsi="Times New Roman"/>
        </w:rPr>
      </w:pPr>
      <w:r>
        <w:rPr>
          <w:rFonts w:ascii="Times New Roman" w:hAnsi="Times New Roman"/>
        </w:rPr>
        <w:tab/>
        <w:t>THIRD</w:t>
      </w:r>
      <w:r w:rsidR="0033111A">
        <w:rPr>
          <w:rFonts w:ascii="Times New Roman" w:hAnsi="Times New Roman"/>
        </w:rPr>
        <w:t>, to GNDC for any amounts owed under this Lease;</w:t>
      </w:r>
    </w:p>
    <w:p w14:paraId="49946A2A" w14:textId="2306AC3A" w:rsidR="0033111A" w:rsidRDefault="0033111A" w:rsidP="008D125B">
      <w:pPr>
        <w:pStyle w:val="BodyText"/>
        <w:tabs>
          <w:tab w:val="clear" w:pos="1008"/>
        </w:tabs>
        <w:ind w:left="0"/>
        <w:jc w:val="both"/>
        <w:rPr>
          <w:rFonts w:ascii="Times New Roman" w:hAnsi="Times New Roman"/>
        </w:rPr>
      </w:pPr>
      <w:r>
        <w:rPr>
          <w:rFonts w:ascii="Times New Roman" w:hAnsi="Times New Roman"/>
        </w:rPr>
        <w:tab/>
      </w:r>
      <w:r w:rsidR="005A1FC3">
        <w:rPr>
          <w:rFonts w:ascii="Times New Roman" w:hAnsi="Times New Roman"/>
        </w:rPr>
        <w:t>FOURTH</w:t>
      </w:r>
      <w:r>
        <w:rPr>
          <w:rFonts w:ascii="Times New Roman" w:hAnsi="Times New Roman"/>
        </w:rPr>
        <w:t>, to Homeowners, up to any amount equal to the Purchase Option Price, as of the day prior to the loss; and</w:t>
      </w:r>
    </w:p>
    <w:p w14:paraId="13D532E3" w14:textId="0344BD4A" w:rsidR="0033111A" w:rsidRDefault="0033111A" w:rsidP="008D125B">
      <w:pPr>
        <w:pStyle w:val="BodyText"/>
        <w:tabs>
          <w:tab w:val="clear" w:pos="1008"/>
        </w:tabs>
        <w:ind w:left="0"/>
        <w:jc w:val="both"/>
        <w:rPr>
          <w:rFonts w:ascii="Times New Roman" w:hAnsi="Times New Roman"/>
        </w:rPr>
      </w:pPr>
      <w:r>
        <w:rPr>
          <w:rFonts w:ascii="Times New Roman" w:hAnsi="Times New Roman"/>
        </w:rPr>
        <w:tab/>
      </w:r>
      <w:r w:rsidR="005A1FC3">
        <w:rPr>
          <w:rFonts w:ascii="Times New Roman" w:hAnsi="Times New Roman"/>
        </w:rPr>
        <w:t>FIF</w:t>
      </w:r>
      <w:r>
        <w:rPr>
          <w:rFonts w:ascii="Times New Roman" w:hAnsi="Times New Roman"/>
        </w:rPr>
        <w:t>TH, the balance, if any, to GNDC.</w:t>
      </w:r>
    </w:p>
    <w:p w14:paraId="5939BA9A" w14:textId="77777777" w:rsidR="0033111A" w:rsidRDefault="0033111A" w:rsidP="008D125B">
      <w:pPr>
        <w:pStyle w:val="BodyText"/>
        <w:tabs>
          <w:tab w:val="clear" w:pos="1008"/>
        </w:tabs>
        <w:ind w:left="0"/>
        <w:jc w:val="both"/>
        <w:rPr>
          <w:rFonts w:ascii="Times New Roman" w:hAnsi="Times New Roman"/>
        </w:rPr>
      </w:pPr>
    </w:p>
    <w:p w14:paraId="735A3FD0" w14:textId="3DFD00A0" w:rsidR="000011E4" w:rsidRPr="00B65BAC" w:rsidRDefault="008D125B" w:rsidP="000011E4">
      <w:pPr>
        <w:pStyle w:val="Heading2"/>
        <w:rPr>
          <w:rFonts w:ascii="Times New Roman" w:hAnsi="Times New Roman"/>
          <w:sz w:val="24"/>
          <w:szCs w:val="24"/>
        </w:rPr>
      </w:pPr>
      <w:r w:rsidRPr="00B65BAC">
        <w:rPr>
          <w:rFonts w:ascii="Times New Roman" w:hAnsi="Times New Roman"/>
          <w:sz w:val="24"/>
          <w:szCs w:val="24"/>
        </w:rPr>
        <w:t>13.6 EMINENT DOMAIN AND PUBLIC DEDICATION:</w:t>
      </w:r>
      <w:r w:rsidRPr="00736E37">
        <w:rPr>
          <w:rFonts w:ascii="Times New Roman" w:hAnsi="Times New Roman"/>
        </w:rPr>
        <w:t xml:space="preserve"> </w:t>
      </w:r>
      <w:r>
        <w:rPr>
          <w:rFonts w:ascii="Times New Roman" w:hAnsi="Times New Roman"/>
        </w:rPr>
        <w:t xml:space="preserve"> </w:t>
      </w:r>
      <w:r w:rsidR="000011E4" w:rsidRPr="000011E4">
        <w:t xml:space="preserve"> </w:t>
      </w:r>
      <w:r w:rsidR="000011E4" w:rsidRPr="00B65BAC">
        <w:rPr>
          <w:rFonts w:ascii="Times New Roman" w:hAnsi="Times New Roman"/>
          <w:b w:val="0"/>
          <w:sz w:val="24"/>
          <w:szCs w:val="24"/>
        </w:rPr>
        <w:t xml:space="preserve">If all of the Leased Land is taken by eminent domain or otherwise for public purposes, or if so much of the Leased Land is taken that the Home is lost or damaged beyond the reasonable cost of repair to its usefulness or desirability prior to the taking, then the Lease shall terminate as of the date when Homeowner is required to give up possession of the Leased Land.  Upon such termination, the entire amount of </w:t>
      </w:r>
      <w:r w:rsidR="000011E4" w:rsidRPr="00B65BAC">
        <w:rPr>
          <w:rFonts w:ascii="Times New Roman" w:hAnsi="Times New Roman"/>
          <w:b w:val="0"/>
          <w:sz w:val="24"/>
          <w:szCs w:val="24"/>
        </w:rPr>
        <w:lastRenderedPageBreak/>
        <w:t>any award(s) paid shall be allocated in the way described in Section 13.5 above for insurance proceeds.</w:t>
      </w:r>
    </w:p>
    <w:p w14:paraId="06A17B37" w14:textId="220B192A" w:rsidR="008D125B" w:rsidRPr="00736E37" w:rsidRDefault="008D125B" w:rsidP="008D125B">
      <w:pPr>
        <w:pStyle w:val="BodyText"/>
        <w:tabs>
          <w:tab w:val="clear" w:pos="1008"/>
        </w:tabs>
        <w:ind w:left="0"/>
        <w:jc w:val="both"/>
        <w:rPr>
          <w:rFonts w:ascii="Times New Roman" w:hAnsi="Times New Roman"/>
        </w:rPr>
      </w:pPr>
      <w:r w:rsidRPr="00736E37">
        <w:rPr>
          <w:rFonts w:ascii="Times New Roman" w:hAnsi="Times New Roman"/>
        </w:rPr>
        <w:t xml:space="preserve">In the event of a taking of a portion of the Leased </w:t>
      </w:r>
      <w:r w:rsidR="00713F66">
        <w:rPr>
          <w:rFonts w:ascii="Times New Roman" w:hAnsi="Times New Roman"/>
        </w:rPr>
        <w:t>Land</w:t>
      </w:r>
      <w:r w:rsidRPr="00736E37">
        <w:rPr>
          <w:rFonts w:ascii="Times New Roman" w:hAnsi="Times New Roman"/>
        </w:rPr>
        <w:t xml:space="preserve"> that results in damage to the </w:t>
      </w:r>
      <w:r w:rsidR="00063E60">
        <w:rPr>
          <w:rFonts w:ascii="Times New Roman" w:hAnsi="Times New Roman"/>
        </w:rPr>
        <w:t>Home</w:t>
      </w:r>
      <w:r w:rsidRPr="00736E37">
        <w:rPr>
          <w:rFonts w:ascii="Times New Roman" w:hAnsi="Times New Roman"/>
        </w:rPr>
        <w:t xml:space="preserve"> only to such an extent that the </w:t>
      </w:r>
      <w:r w:rsidR="00063E60">
        <w:rPr>
          <w:rFonts w:ascii="Times New Roman" w:hAnsi="Times New Roman"/>
        </w:rPr>
        <w:t>Home</w:t>
      </w:r>
      <w:r w:rsidRPr="00736E37">
        <w:rPr>
          <w:rFonts w:ascii="Times New Roman" w:hAnsi="Times New Roman"/>
        </w:rPr>
        <w:t xml:space="preserve"> can reasonably be restored to a residential use consistent with this Lease, GNDC may in its discretion allocate some or all of the monetary compensation to enable </w:t>
      </w:r>
      <w:r w:rsidR="00713F66">
        <w:rPr>
          <w:rFonts w:ascii="Times New Roman" w:hAnsi="Times New Roman"/>
        </w:rPr>
        <w:t>Homeowner</w:t>
      </w:r>
      <w:r w:rsidRPr="00736E37">
        <w:rPr>
          <w:rFonts w:ascii="Times New Roman" w:hAnsi="Times New Roman"/>
        </w:rPr>
        <w:t xml:space="preserve">s to accomplish such a restoration. Any balance remaining after or in the absence of such allocation shall be allocated as provided </w:t>
      </w:r>
      <w:r>
        <w:rPr>
          <w:rFonts w:ascii="Times New Roman" w:hAnsi="Times New Roman"/>
        </w:rPr>
        <w:t xml:space="preserve">in the preceding paragraph </w:t>
      </w:r>
      <w:r w:rsidRPr="00736E37">
        <w:rPr>
          <w:rFonts w:ascii="Times New Roman" w:hAnsi="Times New Roman"/>
        </w:rPr>
        <w:t xml:space="preserve">for a taking of the entire Leased </w:t>
      </w:r>
      <w:r w:rsidR="00713F66">
        <w:rPr>
          <w:rFonts w:ascii="Times New Roman" w:hAnsi="Times New Roman"/>
        </w:rPr>
        <w:t>Land</w:t>
      </w:r>
      <w:r w:rsidRPr="00736E37">
        <w:rPr>
          <w:rFonts w:ascii="Times New Roman" w:hAnsi="Times New Roman"/>
        </w:rPr>
        <w:t>.</w:t>
      </w:r>
    </w:p>
    <w:p w14:paraId="7C009045" w14:textId="183F91BE" w:rsidR="008D125B" w:rsidRDefault="008D125B" w:rsidP="008D125B">
      <w:pPr>
        <w:pStyle w:val="BodyText"/>
        <w:tabs>
          <w:tab w:val="clear" w:pos="1008"/>
        </w:tabs>
        <w:ind w:left="0"/>
        <w:jc w:val="both"/>
        <w:rPr>
          <w:rFonts w:ascii="Times New Roman" w:hAnsi="Times New Roman"/>
        </w:rPr>
      </w:pPr>
      <w:r w:rsidRPr="00736E37">
        <w:rPr>
          <w:rFonts w:ascii="Times New Roman" w:hAnsi="Times New Roman"/>
        </w:rPr>
        <w:t xml:space="preserve">In the event of a taking of a portion of the Leased </w:t>
      </w:r>
      <w:r w:rsidR="00713F66">
        <w:rPr>
          <w:rFonts w:ascii="Times New Roman" w:hAnsi="Times New Roman"/>
        </w:rPr>
        <w:t>Land</w:t>
      </w:r>
      <w:r w:rsidRPr="00736E37">
        <w:rPr>
          <w:rFonts w:ascii="Times New Roman" w:hAnsi="Times New Roman"/>
        </w:rPr>
        <w:t xml:space="preserve"> that does not result in damage to the </w:t>
      </w:r>
      <w:r w:rsidR="00063E60">
        <w:rPr>
          <w:rFonts w:ascii="Times New Roman" w:hAnsi="Times New Roman"/>
        </w:rPr>
        <w:t>Home</w:t>
      </w:r>
      <w:r w:rsidRPr="00736E37">
        <w:rPr>
          <w:rFonts w:ascii="Times New Roman" w:hAnsi="Times New Roman"/>
        </w:rPr>
        <w:t xml:space="preserve"> or </w:t>
      </w:r>
      <w:r w:rsidR="00DA66F9" w:rsidRPr="00736E37">
        <w:rPr>
          <w:rFonts w:ascii="Times New Roman" w:hAnsi="Times New Roman"/>
        </w:rPr>
        <w:t>s</w:t>
      </w:r>
      <w:r w:rsidR="00DA66F9">
        <w:rPr>
          <w:rFonts w:ascii="Times New Roman" w:hAnsi="Times New Roman"/>
        </w:rPr>
        <w:t>ignificant</w:t>
      </w:r>
      <w:r w:rsidR="00DA66F9" w:rsidRPr="00736E37">
        <w:rPr>
          <w:rFonts w:ascii="Times New Roman" w:hAnsi="Times New Roman"/>
        </w:rPr>
        <w:t xml:space="preserve"> </w:t>
      </w:r>
      <w:r w:rsidRPr="00736E37">
        <w:rPr>
          <w:rFonts w:ascii="Times New Roman" w:hAnsi="Times New Roman"/>
        </w:rPr>
        <w:t xml:space="preserve">reduction in the usefulness or desirability of the </w:t>
      </w:r>
      <w:r w:rsidR="00063E60">
        <w:rPr>
          <w:rFonts w:ascii="Times New Roman" w:hAnsi="Times New Roman"/>
        </w:rPr>
        <w:t>Home</w:t>
      </w:r>
      <w:r w:rsidRPr="00736E37">
        <w:rPr>
          <w:rFonts w:ascii="Times New Roman" w:hAnsi="Times New Roman"/>
        </w:rPr>
        <w:t xml:space="preserve"> for residential purposes, then any monetary compensation for such taking shall be allocated entirely to GNDC.</w:t>
      </w:r>
    </w:p>
    <w:p w14:paraId="5FCC277B" w14:textId="5949EDC9" w:rsidR="00DA66F9" w:rsidRPr="00A71FE0" w:rsidRDefault="00DA66F9" w:rsidP="008D125B">
      <w:pPr>
        <w:pStyle w:val="BodyText"/>
        <w:tabs>
          <w:tab w:val="clear" w:pos="1008"/>
        </w:tabs>
        <w:ind w:left="0"/>
        <w:jc w:val="both"/>
        <w:rPr>
          <w:rFonts w:ascii="Times New Roman" w:hAnsi="Times New Roman"/>
          <w:szCs w:val="24"/>
        </w:rPr>
      </w:pPr>
      <w:r w:rsidRPr="00B65BAC">
        <w:rPr>
          <w:rFonts w:ascii="Times New Roman" w:hAnsi="Times New Roman"/>
          <w:szCs w:val="24"/>
        </w:rPr>
        <w:t>If this Lease is terminated as a result of damage, destruction or taking, GNDC shall take reasonable steps to allow Homeowners to purchase another home on another parcel of leased land owned by GNDC if such home can reasonably be made available.  If Homeowners purchase such a home, Homeowners agree to apply any proceeds or award received by Homeowners to the purchase of the home.  Homeowners understand that there are numerous reasons why it may not be possible to make such a home available, and shall have no claim against GNDC if such a home is not made available.</w:t>
      </w:r>
    </w:p>
    <w:p w14:paraId="274F0836" w14:textId="3B8A6112" w:rsidR="00DA66F9" w:rsidRPr="00736E37" w:rsidRDefault="008D125B" w:rsidP="008D125B">
      <w:pPr>
        <w:pStyle w:val="BodyText"/>
        <w:tabs>
          <w:tab w:val="clear" w:pos="1008"/>
        </w:tabs>
        <w:ind w:left="0"/>
        <w:jc w:val="both"/>
        <w:rPr>
          <w:rFonts w:ascii="Times New Roman" w:hAnsi="Times New Roman"/>
        </w:rPr>
      </w:pPr>
      <w:r w:rsidRPr="00736E37">
        <w:rPr>
          <w:rFonts w:ascii="Times New Roman" w:hAnsi="Times New Roman"/>
        </w:rPr>
        <w:t xml:space="preserve">Any and all proceedings brought by a party in connection with any damages as a result of any taking referred to in this section shall be conducted at the sole expense of such party. If any provision of law requires that such proceedings be brought by or in the name of any owner or </w:t>
      </w:r>
      <w:r w:rsidR="00713F66">
        <w:rPr>
          <w:rFonts w:ascii="Times New Roman" w:hAnsi="Times New Roman"/>
        </w:rPr>
        <w:t>Homeowner</w:t>
      </w:r>
      <w:r w:rsidR="00DA66F9">
        <w:rPr>
          <w:rFonts w:ascii="Times New Roman" w:hAnsi="Times New Roman"/>
        </w:rPr>
        <w:t>s</w:t>
      </w:r>
      <w:r w:rsidRPr="00736E37">
        <w:rPr>
          <w:rFonts w:ascii="Times New Roman" w:hAnsi="Times New Roman"/>
        </w:rPr>
        <w:t xml:space="preserve"> of the </w:t>
      </w:r>
      <w:r w:rsidR="00713F66">
        <w:rPr>
          <w:rFonts w:ascii="Times New Roman" w:hAnsi="Times New Roman"/>
        </w:rPr>
        <w:t>Land</w:t>
      </w:r>
      <w:r w:rsidRPr="00736E37">
        <w:rPr>
          <w:rFonts w:ascii="Times New Roman" w:hAnsi="Times New Roman"/>
        </w:rPr>
        <w:t>, such party shall join in such proceedings or permit the same to be brought in its name. Each party agrees to do all acts and to execute all documents that may be required to enable the other to maintain such proceedings. If the party required to join in the proceedings incurs any cost or expense in doing so, such party shall be entitled to reasonable reimbursement and this entitlement shall constitute a first charge against any award.</w:t>
      </w:r>
    </w:p>
    <w:p w14:paraId="0DA41BE8" w14:textId="77777777" w:rsidR="003A6807" w:rsidRDefault="003A6807" w:rsidP="00C70602">
      <w:pPr>
        <w:pStyle w:val="Heading6"/>
        <w:ind w:left="0"/>
        <w:rPr>
          <w:rFonts w:ascii="Times New Roman" w:hAnsi="Times New Roman"/>
          <w:b/>
        </w:rPr>
      </w:pPr>
    </w:p>
    <w:p w14:paraId="7737E710" w14:textId="77777777" w:rsidR="00861F40" w:rsidRDefault="00861F40" w:rsidP="00F365E3">
      <w:pPr>
        <w:pStyle w:val="Heading6"/>
        <w:ind w:left="0"/>
        <w:jc w:val="left"/>
        <w:rPr>
          <w:rFonts w:ascii="Times New Roman" w:hAnsi="Times New Roman"/>
          <w:b/>
        </w:rPr>
      </w:pPr>
    </w:p>
    <w:p w14:paraId="6BCF4AF3" w14:textId="1FFAE88C" w:rsidR="00C70602" w:rsidRPr="006974FD" w:rsidRDefault="00C70602" w:rsidP="00C70602">
      <w:pPr>
        <w:pStyle w:val="Heading6"/>
        <w:ind w:left="0"/>
        <w:rPr>
          <w:rFonts w:ascii="Times New Roman" w:hAnsi="Times New Roman"/>
          <w:b/>
        </w:rPr>
      </w:pPr>
      <w:r w:rsidRPr="006974FD">
        <w:rPr>
          <w:rFonts w:ascii="Times New Roman" w:hAnsi="Times New Roman"/>
          <w:b/>
        </w:rPr>
        <w:t>ARTICLE 14: General Provisions</w:t>
      </w:r>
    </w:p>
    <w:p w14:paraId="0A7B4AE9" w14:textId="77B7F3EF" w:rsidR="00C70602" w:rsidRPr="00736E37" w:rsidRDefault="00C70602" w:rsidP="00C70602">
      <w:pPr>
        <w:pStyle w:val="BodyText"/>
        <w:ind w:left="0"/>
        <w:jc w:val="both"/>
        <w:rPr>
          <w:rFonts w:ascii="Times New Roman" w:hAnsi="Times New Roman"/>
        </w:rPr>
      </w:pPr>
      <w:r w:rsidRPr="00736E37">
        <w:rPr>
          <w:rFonts w:ascii="Times New Roman" w:hAnsi="Times New Roman"/>
        </w:rPr>
        <w:t xml:space="preserve">14.1 NOTICES: </w:t>
      </w:r>
      <w:r>
        <w:rPr>
          <w:rFonts w:ascii="Times New Roman" w:hAnsi="Times New Roman"/>
        </w:rPr>
        <w:t xml:space="preserve"> </w:t>
      </w:r>
      <w:r w:rsidRPr="00736E37">
        <w:rPr>
          <w:rFonts w:ascii="Times New Roman" w:hAnsi="Times New Roman"/>
        </w:rPr>
        <w:t>Whenever this Lease requires either party to give notice to the other, the notice shall be given in writing and delivered in person or mailed, by certified or registered mail, return receipt requested, to the party at the address set forth below, or such other address designated by like written notice:</w:t>
      </w:r>
    </w:p>
    <w:p w14:paraId="36F57F39" w14:textId="77777777" w:rsidR="00C70602" w:rsidRDefault="00C70602" w:rsidP="00C70602">
      <w:pPr>
        <w:pStyle w:val="BodyText"/>
        <w:ind w:left="0"/>
        <w:jc w:val="both"/>
        <w:rPr>
          <w:rFonts w:ascii="Times New Roman" w:hAnsi="Times New Roman"/>
          <w:iCs/>
        </w:rPr>
      </w:pPr>
      <w:r w:rsidRPr="00736E37">
        <w:rPr>
          <w:rFonts w:ascii="Times New Roman" w:hAnsi="Times New Roman"/>
        </w:rPr>
        <w:t xml:space="preserve">If to GNDC: </w:t>
      </w:r>
      <w:r>
        <w:rPr>
          <w:rFonts w:ascii="Times New Roman" w:hAnsi="Times New Roman"/>
        </w:rPr>
        <w:tab/>
      </w:r>
      <w:r w:rsidR="004B06C9">
        <w:rPr>
          <w:rFonts w:ascii="Times New Roman" w:hAnsi="Times New Roman"/>
        </w:rPr>
        <w:tab/>
      </w:r>
      <w:r w:rsidRPr="00736E37">
        <w:rPr>
          <w:rFonts w:ascii="Times New Roman" w:hAnsi="Times New Roman"/>
          <w:iCs/>
        </w:rPr>
        <w:t>813 E. 8</w:t>
      </w:r>
      <w:r w:rsidRPr="00736E37">
        <w:rPr>
          <w:rFonts w:ascii="Times New Roman" w:hAnsi="Times New Roman"/>
          <w:iCs/>
          <w:vertAlign w:val="superscript"/>
        </w:rPr>
        <w:t>th</w:t>
      </w:r>
      <w:r w:rsidRPr="00736E37">
        <w:rPr>
          <w:rFonts w:ascii="Times New Roman" w:hAnsi="Times New Roman"/>
          <w:iCs/>
        </w:rPr>
        <w:t xml:space="preserve"> Street, Austin, Texas, 78702</w:t>
      </w:r>
    </w:p>
    <w:p w14:paraId="031E787D" w14:textId="77777777" w:rsidR="002D636C" w:rsidRPr="002D636C" w:rsidRDefault="002D636C" w:rsidP="00C70602">
      <w:pPr>
        <w:pStyle w:val="BodyText"/>
        <w:ind w:left="0"/>
        <w:jc w:val="both"/>
        <w:rPr>
          <w:rFonts w:ascii="Times New Roman" w:hAnsi="Times New Roman"/>
          <w:sz w:val="16"/>
          <w:szCs w:val="16"/>
          <w:u w:val="single"/>
        </w:rPr>
      </w:pPr>
    </w:p>
    <w:p w14:paraId="43011187" w14:textId="77777777" w:rsidR="002D636C" w:rsidRDefault="00C70602" w:rsidP="002D636C">
      <w:pPr>
        <w:pStyle w:val="BodyText"/>
        <w:spacing w:before="0"/>
        <w:ind w:left="0"/>
        <w:jc w:val="both"/>
        <w:rPr>
          <w:rFonts w:ascii="Times New Roman" w:hAnsi="Times New Roman"/>
        </w:rPr>
      </w:pPr>
      <w:r w:rsidRPr="00736E37">
        <w:rPr>
          <w:rFonts w:ascii="Times New Roman" w:hAnsi="Times New Roman"/>
        </w:rPr>
        <w:t>with a copy to:</w:t>
      </w:r>
      <w:r w:rsidRPr="00736E37">
        <w:rPr>
          <w:rFonts w:ascii="Times New Roman" w:hAnsi="Times New Roman"/>
        </w:rPr>
        <w:tab/>
      </w:r>
      <w:r w:rsidR="004B06C9">
        <w:rPr>
          <w:rFonts w:ascii="Times New Roman" w:hAnsi="Times New Roman"/>
        </w:rPr>
        <w:tab/>
      </w:r>
      <w:r w:rsidR="002D636C">
        <w:rPr>
          <w:rFonts w:ascii="Times New Roman" w:hAnsi="Times New Roman"/>
        </w:rPr>
        <w:t>Ms. Eliza Platts-Mills</w:t>
      </w:r>
      <w:r w:rsidR="00191701" w:rsidRPr="00736E37">
        <w:rPr>
          <w:rFonts w:ascii="Times New Roman" w:hAnsi="Times New Roman"/>
        </w:rPr>
        <w:t xml:space="preserve"> </w:t>
      </w:r>
      <w:r w:rsidRPr="00736E37">
        <w:rPr>
          <w:rFonts w:ascii="Times New Roman" w:hAnsi="Times New Roman"/>
        </w:rPr>
        <w:t>(GNDC’s attorney)</w:t>
      </w:r>
    </w:p>
    <w:p w14:paraId="1B0A31C7" w14:textId="77777777" w:rsidR="002D636C" w:rsidRPr="002D636C" w:rsidRDefault="002D636C" w:rsidP="002D636C">
      <w:pPr>
        <w:pStyle w:val="BodyText"/>
        <w:spacing w:before="0"/>
        <w:ind w:left="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636C">
        <w:rPr>
          <w:rFonts w:ascii="Times New Roman" w:hAnsi="Times New Roman"/>
        </w:rPr>
        <w:t>Entrepreneurship and Community Development Clinic</w:t>
      </w:r>
    </w:p>
    <w:p w14:paraId="71245F94" w14:textId="77777777" w:rsidR="002D636C" w:rsidRPr="002D636C" w:rsidRDefault="002D636C" w:rsidP="002D636C">
      <w:pPr>
        <w:pStyle w:val="BodyText"/>
        <w:spacing w:before="0"/>
        <w:ind w:left="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636C">
        <w:rPr>
          <w:rFonts w:ascii="Times New Roman" w:hAnsi="Times New Roman"/>
        </w:rPr>
        <w:t>University of Texas School of Law</w:t>
      </w:r>
    </w:p>
    <w:p w14:paraId="1B73AB20" w14:textId="77777777" w:rsidR="002D636C" w:rsidRPr="002D636C" w:rsidRDefault="002D636C" w:rsidP="002D636C">
      <w:pPr>
        <w:pStyle w:val="BodyText"/>
        <w:spacing w:before="0"/>
        <w:ind w:left="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636C">
        <w:rPr>
          <w:rFonts w:ascii="Times New Roman" w:hAnsi="Times New Roman"/>
        </w:rPr>
        <w:t>727 East Dean Keeton Street</w:t>
      </w:r>
    </w:p>
    <w:p w14:paraId="3F78B5EE" w14:textId="77777777" w:rsidR="002D636C" w:rsidRPr="002D636C" w:rsidRDefault="002D636C" w:rsidP="002D636C">
      <w:pPr>
        <w:pStyle w:val="BodyText"/>
        <w:spacing w:before="0"/>
        <w:ind w:left="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636C">
        <w:rPr>
          <w:rFonts w:ascii="Times New Roman" w:hAnsi="Times New Roman"/>
        </w:rPr>
        <w:t>Austin, Texas 78705</w:t>
      </w:r>
    </w:p>
    <w:p w14:paraId="14E833FF" w14:textId="77777777" w:rsidR="00C70602" w:rsidRPr="00736E37" w:rsidRDefault="00C70602" w:rsidP="00C70602">
      <w:pPr>
        <w:pStyle w:val="BodyText"/>
        <w:spacing w:before="0"/>
        <w:ind w:left="0"/>
        <w:jc w:val="both"/>
        <w:rPr>
          <w:rFonts w:ascii="Times New Roman" w:hAnsi="Times New Roman"/>
        </w:rPr>
      </w:pPr>
    </w:p>
    <w:p w14:paraId="2B1F6A85" w14:textId="62D6EAD2" w:rsidR="00A831CD" w:rsidRPr="00FE2CF6" w:rsidRDefault="00C70602" w:rsidP="00571805">
      <w:pPr>
        <w:pStyle w:val="BodyText"/>
        <w:spacing w:before="0"/>
        <w:ind w:left="0"/>
        <w:jc w:val="both"/>
        <w:rPr>
          <w:rFonts w:ascii="Times New Roman" w:hAnsi="Times New Roman"/>
          <w:u w:val="single"/>
        </w:rPr>
      </w:pPr>
      <w:r w:rsidRPr="00736E37">
        <w:rPr>
          <w:rFonts w:ascii="Times New Roman" w:hAnsi="Times New Roman"/>
        </w:rPr>
        <w:t xml:space="preserve">If to </w:t>
      </w:r>
      <w:r w:rsidR="00713F66">
        <w:rPr>
          <w:rFonts w:ascii="Times New Roman" w:hAnsi="Times New Roman"/>
        </w:rPr>
        <w:t>Homeowner</w:t>
      </w:r>
      <w:r w:rsidRPr="00736E37">
        <w:rPr>
          <w:rFonts w:ascii="Times New Roman" w:hAnsi="Times New Roman"/>
        </w:rPr>
        <w:t>s:</w:t>
      </w:r>
      <w:r w:rsidRPr="00736E37">
        <w:rPr>
          <w:rFonts w:ascii="Times New Roman" w:hAnsi="Times New Roman"/>
        </w:rPr>
        <w:tab/>
      </w:r>
      <w:r w:rsidR="00A84BFD">
        <w:rPr>
          <w:rFonts w:ascii="Times New Roman" w:hAnsi="Times New Roman"/>
          <w:u w:val="single"/>
        </w:rPr>
        <w:tab/>
      </w:r>
      <w:r w:rsidR="00C82337">
        <w:rPr>
          <w:rFonts w:ascii="Times New Roman" w:hAnsi="Times New Roman"/>
          <w:u w:val="single"/>
        </w:rPr>
        <w:tab/>
      </w:r>
      <w:r w:rsidR="00C82337">
        <w:rPr>
          <w:rFonts w:ascii="Times New Roman" w:hAnsi="Times New Roman"/>
          <w:u w:val="single"/>
        </w:rPr>
        <w:tab/>
      </w:r>
      <w:r w:rsidR="00C82337">
        <w:rPr>
          <w:rFonts w:ascii="Times New Roman" w:hAnsi="Times New Roman"/>
          <w:u w:val="single"/>
        </w:rPr>
        <w:tab/>
        <w:t>_______________</w:t>
      </w:r>
      <w:r w:rsidR="00FE2CF6">
        <w:rPr>
          <w:rFonts w:ascii="Times New Roman" w:hAnsi="Times New Roman"/>
          <w:u w:val="single"/>
        </w:rPr>
        <w:tab/>
      </w:r>
    </w:p>
    <w:p w14:paraId="6F464296" w14:textId="77777777" w:rsidR="00A84BFD" w:rsidRPr="00A84BFD" w:rsidRDefault="00A84BFD" w:rsidP="00571805">
      <w:pPr>
        <w:pStyle w:val="BodyText"/>
        <w:spacing w:before="0"/>
        <w:ind w:left="0"/>
        <w:jc w:val="both"/>
        <w:rPr>
          <w:rFonts w:ascii="Times New Roman" w:hAnsi="Times New Roman"/>
          <w:u w:val="single"/>
        </w:rPr>
      </w:pPr>
    </w:p>
    <w:p w14:paraId="75755F43" w14:textId="7DDB3E0A" w:rsidR="00571805" w:rsidRPr="00FE2CF6" w:rsidRDefault="00A84BFD" w:rsidP="00571805">
      <w:pPr>
        <w:pStyle w:val="BodyText"/>
        <w:spacing w:before="0"/>
        <w:ind w:left="0"/>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sidR="00C82337">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sidR="00C82337">
        <w:rPr>
          <w:rFonts w:ascii="Times New Roman" w:hAnsi="Times New Roman"/>
          <w:u w:val="single"/>
        </w:rPr>
        <w:t xml:space="preserve"> _____________________</w:t>
      </w:r>
      <w:r w:rsidR="00FE2CF6">
        <w:rPr>
          <w:rFonts w:ascii="Times New Roman" w:hAnsi="Times New Roman"/>
          <w:u w:val="single"/>
        </w:rPr>
        <w:tab/>
      </w:r>
    </w:p>
    <w:p w14:paraId="32D48766" w14:textId="77777777" w:rsidR="00A84BFD" w:rsidRDefault="00A84BFD" w:rsidP="00571805">
      <w:pPr>
        <w:pStyle w:val="BodyText"/>
        <w:spacing w:before="0"/>
        <w:ind w:left="0"/>
        <w:jc w:val="both"/>
        <w:rPr>
          <w:rFonts w:ascii="Times New Roman" w:hAnsi="Times New Roman"/>
        </w:rPr>
      </w:pPr>
    </w:p>
    <w:p w14:paraId="1E5B29DA" w14:textId="77777777" w:rsidR="00A84BFD" w:rsidRDefault="00A84BFD" w:rsidP="00571805">
      <w:pPr>
        <w:pStyle w:val="BodyText"/>
        <w:spacing w:before="0"/>
        <w:ind w:left="0"/>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C82337">
        <w:rPr>
          <w:rFonts w:ascii="Times New Roman" w:hAnsi="Times New Roman"/>
          <w:u w:val="single"/>
        </w:rPr>
        <w:t>____________</w:t>
      </w:r>
    </w:p>
    <w:p w14:paraId="2A6142D9" w14:textId="77777777" w:rsidR="00A84BFD" w:rsidRDefault="00A84BFD" w:rsidP="00571805">
      <w:pPr>
        <w:pStyle w:val="BodyText"/>
        <w:spacing w:before="0"/>
        <w:ind w:left="0"/>
        <w:jc w:val="both"/>
        <w:rPr>
          <w:rFonts w:ascii="Times New Roman" w:hAnsi="Times New Roman"/>
          <w:u w:val="single"/>
        </w:rPr>
      </w:pPr>
    </w:p>
    <w:p w14:paraId="704E5094" w14:textId="77777777" w:rsidR="00A84BFD" w:rsidRPr="00A84BFD" w:rsidRDefault="00A84BFD" w:rsidP="00571805">
      <w:pPr>
        <w:pStyle w:val="BodyText"/>
        <w:spacing w:before="0"/>
        <w:ind w:left="0"/>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7761E21" w14:textId="77777777" w:rsidR="00571805" w:rsidRDefault="00571805" w:rsidP="00571805">
      <w:pPr>
        <w:pStyle w:val="BodyText"/>
        <w:spacing w:before="0"/>
        <w:ind w:left="0"/>
        <w:jc w:val="both"/>
        <w:rPr>
          <w:rFonts w:ascii="Times New Roman" w:hAnsi="Times New Roman"/>
        </w:rPr>
      </w:pPr>
    </w:p>
    <w:p w14:paraId="596E7BE1" w14:textId="77777777" w:rsidR="00C70602" w:rsidRPr="00736E37" w:rsidRDefault="00C70602" w:rsidP="00C70602">
      <w:pPr>
        <w:pStyle w:val="BodyText"/>
        <w:spacing w:before="0"/>
        <w:ind w:left="0"/>
        <w:jc w:val="both"/>
        <w:rPr>
          <w:rFonts w:ascii="Times New Roman" w:hAnsi="Times New Roman"/>
          <w:u w:val="single"/>
        </w:rPr>
      </w:pPr>
    </w:p>
    <w:p w14:paraId="7E9340CC" w14:textId="77777777" w:rsidR="00C70602" w:rsidRPr="00736E37" w:rsidRDefault="00C70602" w:rsidP="00C70602">
      <w:pPr>
        <w:pStyle w:val="BodyText"/>
        <w:spacing w:before="0"/>
        <w:ind w:left="0"/>
        <w:jc w:val="both"/>
        <w:rPr>
          <w:rFonts w:ascii="Times New Roman" w:hAnsi="Times New Roman"/>
        </w:rPr>
      </w:pPr>
      <w:r w:rsidRPr="00736E37">
        <w:rPr>
          <w:rFonts w:ascii="Times New Roman" w:hAnsi="Times New Roman"/>
        </w:rPr>
        <w:t>All notices, demands</w:t>
      </w:r>
      <w:r>
        <w:rPr>
          <w:rFonts w:ascii="Times New Roman" w:hAnsi="Times New Roman"/>
        </w:rPr>
        <w:t>,</w:t>
      </w:r>
      <w:r w:rsidRPr="00736E37">
        <w:rPr>
          <w:rFonts w:ascii="Times New Roman" w:hAnsi="Times New Roman"/>
        </w:rPr>
        <w:t xml:space="preserve"> and requests shall be effective upon being deposited in the United States Mail or, in the case of personal delivery, upon actual receipt.</w:t>
      </w:r>
    </w:p>
    <w:p w14:paraId="7CB3E852" w14:textId="526D451C" w:rsidR="0022116D" w:rsidRPr="0022116D" w:rsidRDefault="0022116D" w:rsidP="0036764F">
      <w:pPr>
        <w:pStyle w:val="BodyText"/>
        <w:tabs>
          <w:tab w:val="clear" w:pos="1008"/>
        </w:tabs>
        <w:ind w:left="0"/>
        <w:jc w:val="both"/>
        <w:rPr>
          <w:rFonts w:ascii="Times New Roman" w:hAnsi="Times New Roman"/>
        </w:rPr>
      </w:pPr>
      <w:r>
        <w:rPr>
          <w:rFonts w:ascii="Times New Roman" w:hAnsi="Times New Roman"/>
        </w:rPr>
        <w:t xml:space="preserve">14.2 NO BROKERAGE:  </w:t>
      </w:r>
      <w:r w:rsidR="00713F66">
        <w:rPr>
          <w:rFonts w:ascii="Times New Roman" w:hAnsi="Times New Roman"/>
        </w:rPr>
        <w:t>Homeowner</w:t>
      </w:r>
      <w:r w:rsidR="0083206D">
        <w:rPr>
          <w:rFonts w:ascii="Times New Roman" w:hAnsi="Times New Roman"/>
        </w:rPr>
        <w:t>s warrant</w:t>
      </w:r>
      <w:r>
        <w:rPr>
          <w:rFonts w:ascii="Times New Roman" w:hAnsi="Times New Roman"/>
        </w:rPr>
        <w:t xml:space="preserve"> that it has not dealt with any real estate broker in connection with the purchase of the Leased </w:t>
      </w:r>
      <w:r w:rsidR="00713F66">
        <w:rPr>
          <w:rFonts w:ascii="Times New Roman" w:hAnsi="Times New Roman"/>
        </w:rPr>
        <w:t>Land</w:t>
      </w:r>
      <w:r>
        <w:rPr>
          <w:rFonts w:ascii="Times New Roman" w:hAnsi="Times New Roman"/>
        </w:rPr>
        <w:t xml:space="preserve">. If any claim is made against GNDC regarding dealings with brokers </w:t>
      </w:r>
      <w:r w:rsidR="00102467">
        <w:rPr>
          <w:rFonts w:ascii="Times New Roman" w:hAnsi="Times New Roman"/>
        </w:rPr>
        <w:t>or counselors</w:t>
      </w:r>
      <w:r>
        <w:rPr>
          <w:rFonts w:ascii="Times New Roman" w:hAnsi="Times New Roman"/>
        </w:rPr>
        <w:t xml:space="preserve">, </w:t>
      </w:r>
      <w:r w:rsidR="00713F66">
        <w:rPr>
          <w:rFonts w:ascii="Times New Roman" w:hAnsi="Times New Roman"/>
        </w:rPr>
        <w:t>Homeowner</w:t>
      </w:r>
      <w:r w:rsidR="0083206D">
        <w:rPr>
          <w:rFonts w:ascii="Times New Roman" w:hAnsi="Times New Roman"/>
        </w:rPr>
        <w:t>s</w:t>
      </w:r>
      <w:r>
        <w:rPr>
          <w:rFonts w:ascii="Times New Roman" w:hAnsi="Times New Roman"/>
        </w:rPr>
        <w:t xml:space="preserve"> shall defend GNDC against such claim with counsel of GNDC’s selection and shall reimburse GNDC for any loss, cost or damage which may result from such claim</w:t>
      </w:r>
    </w:p>
    <w:p w14:paraId="7229DF0C" w14:textId="6447CC4E" w:rsidR="00C70602" w:rsidRDefault="00C70602" w:rsidP="0036764F">
      <w:pPr>
        <w:pStyle w:val="BodyText"/>
        <w:tabs>
          <w:tab w:val="clear" w:pos="1008"/>
        </w:tabs>
        <w:ind w:left="0"/>
        <w:jc w:val="both"/>
        <w:rPr>
          <w:rFonts w:ascii="Times New Roman" w:hAnsi="Times New Roman"/>
        </w:rPr>
      </w:pPr>
      <w:r w:rsidRPr="00736E37">
        <w:rPr>
          <w:rFonts w:ascii="Times New Roman" w:hAnsi="Times New Roman"/>
        </w:rPr>
        <w:t>14.</w:t>
      </w:r>
      <w:r w:rsidR="009C20FB">
        <w:rPr>
          <w:rFonts w:ascii="Times New Roman" w:hAnsi="Times New Roman"/>
        </w:rPr>
        <w:t>3</w:t>
      </w:r>
      <w:r>
        <w:rPr>
          <w:rFonts w:ascii="Times New Roman" w:hAnsi="Times New Roman"/>
        </w:rPr>
        <w:t xml:space="preserve"> SEVERABILITY AND DURATION</w:t>
      </w:r>
      <w:r w:rsidRPr="00736E37">
        <w:rPr>
          <w:rFonts w:ascii="Times New Roman" w:hAnsi="Times New Roman"/>
        </w:rPr>
        <w:t xml:space="preserve">: </w:t>
      </w:r>
      <w:r>
        <w:rPr>
          <w:rFonts w:ascii="Times New Roman" w:hAnsi="Times New Roman"/>
        </w:rPr>
        <w:t xml:space="preserve"> </w:t>
      </w:r>
      <w:r w:rsidRPr="00736E37">
        <w:rPr>
          <w:rFonts w:ascii="Times New Roman" w:hAnsi="Times New Roman"/>
        </w:rPr>
        <w:t xml:space="preserve">If any part of this Lease is unenforceable or invalid, such material shall be read out of this Lease and shall not affect the validity of any other part of this Lease or give rise to any cause of action of </w:t>
      </w:r>
      <w:r w:rsidR="00713F66">
        <w:rPr>
          <w:rFonts w:ascii="Times New Roman" w:hAnsi="Times New Roman"/>
        </w:rPr>
        <w:t>Homeowner</w:t>
      </w:r>
      <w:r w:rsidRPr="00736E37">
        <w:rPr>
          <w:rFonts w:ascii="Times New Roman" w:hAnsi="Times New Roman"/>
        </w:rPr>
        <w:t>s or GNDC against the other, and the remainder of this Lease shall be valid and enforced to the fullest extent permitted by law. It is the intention of the parties that their respective options to purchase and all other rights under this Lease shall continue in effect for the full term of this Lease</w:t>
      </w:r>
      <w:r w:rsidR="00F55F1A">
        <w:rPr>
          <w:rFonts w:ascii="Times New Roman" w:hAnsi="Times New Roman"/>
        </w:rPr>
        <w:t>, and shall be considered to be coupled with an interest</w:t>
      </w:r>
      <w:r w:rsidRPr="00736E37">
        <w:rPr>
          <w:rFonts w:ascii="Times New Roman" w:hAnsi="Times New Roman"/>
        </w:rPr>
        <w:t xml:space="preserve">. </w:t>
      </w:r>
      <w:r w:rsidR="008924AA">
        <w:rPr>
          <w:rFonts w:ascii="Times New Roman" w:hAnsi="Times New Roman"/>
        </w:rPr>
        <w:t>I</w:t>
      </w:r>
      <w:r w:rsidR="00F92262">
        <w:rPr>
          <w:rFonts w:ascii="Times New Roman" w:hAnsi="Times New Roman"/>
        </w:rPr>
        <w:t xml:space="preserve">n the event any </w:t>
      </w:r>
      <w:r w:rsidR="008924AA">
        <w:rPr>
          <w:rFonts w:ascii="Times New Roman" w:hAnsi="Times New Roman"/>
        </w:rPr>
        <w:t>option or right shall be construed to be subject to any rule of law limiting the duration of such option or right, the time period</w:t>
      </w:r>
      <w:r w:rsidR="00D06A70">
        <w:rPr>
          <w:rFonts w:ascii="Times New Roman" w:hAnsi="Times New Roman"/>
        </w:rPr>
        <w:t xml:space="preserve"> for the exercising of such option or right shall be construed to expire twenty (20) years after the death of the last survivor of the following persons:</w:t>
      </w:r>
    </w:p>
    <w:p w14:paraId="6ABFA58C" w14:textId="42288195" w:rsidR="008444C3" w:rsidRDefault="00D06A70" w:rsidP="00C70602">
      <w:pPr>
        <w:pStyle w:val="BodyText"/>
        <w:tabs>
          <w:tab w:val="clear" w:pos="1008"/>
        </w:tabs>
        <w:ind w:left="0"/>
        <w:jc w:val="both"/>
        <w:rPr>
          <w:rFonts w:ascii="Times New Roman" w:hAnsi="Times New Roman"/>
        </w:rPr>
      </w:pPr>
      <w:r>
        <w:rPr>
          <w:rFonts w:ascii="Times New Roman" w:hAnsi="Times New Roman"/>
        </w:rPr>
        <w:tab/>
      </w:r>
      <w:r w:rsidR="006D5C76">
        <w:rPr>
          <w:rFonts w:ascii="Times New Roman" w:hAnsi="Times New Roman"/>
        </w:rPr>
        <w:t>All children born at Seton Hospital</w:t>
      </w:r>
      <w:r w:rsidR="00ED765F">
        <w:rPr>
          <w:rFonts w:ascii="Times New Roman" w:hAnsi="Times New Roman"/>
        </w:rPr>
        <w:t xml:space="preserve"> in Austin, Texas on the date of this Lease.</w:t>
      </w:r>
    </w:p>
    <w:p w14:paraId="4B5EC2D3" w14:textId="2D4283DC" w:rsidR="00C70602" w:rsidRPr="00736E37" w:rsidRDefault="00C70602" w:rsidP="00C70602">
      <w:pPr>
        <w:pStyle w:val="BodyText"/>
        <w:tabs>
          <w:tab w:val="clear" w:pos="1008"/>
        </w:tabs>
        <w:ind w:left="0"/>
        <w:jc w:val="both"/>
        <w:rPr>
          <w:rFonts w:ascii="Times New Roman" w:hAnsi="Times New Roman"/>
        </w:rPr>
      </w:pPr>
      <w:r w:rsidRPr="00736E37">
        <w:rPr>
          <w:rFonts w:ascii="Times New Roman" w:hAnsi="Times New Roman"/>
        </w:rPr>
        <w:t>14.</w:t>
      </w:r>
      <w:r w:rsidR="009C20FB">
        <w:rPr>
          <w:rFonts w:ascii="Times New Roman" w:hAnsi="Times New Roman"/>
        </w:rPr>
        <w:t>4</w:t>
      </w:r>
      <w:r w:rsidRPr="00736E37">
        <w:rPr>
          <w:rFonts w:ascii="Times New Roman" w:hAnsi="Times New Roman"/>
        </w:rPr>
        <w:t xml:space="preserve"> RIGHT OF FIRST REFUSAL IN LIEU OF OPTION:</w:t>
      </w:r>
      <w:r>
        <w:rPr>
          <w:rFonts w:ascii="Times New Roman" w:hAnsi="Times New Roman"/>
        </w:rPr>
        <w:t xml:space="preserve">  If the provisions of the Purchase O</w:t>
      </w:r>
      <w:r w:rsidR="00534ABC">
        <w:rPr>
          <w:rFonts w:ascii="Times New Roman" w:hAnsi="Times New Roman"/>
        </w:rPr>
        <w:t>ption set forth in Article 9</w:t>
      </w:r>
      <w:r w:rsidRPr="00736E37">
        <w:rPr>
          <w:rFonts w:ascii="Times New Roman" w:hAnsi="Times New Roman"/>
        </w:rPr>
        <w:t xml:space="preserve"> </w:t>
      </w:r>
      <w:r>
        <w:rPr>
          <w:rFonts w:ascii="Times New Roman" w:hAnsi="Times New Roman"/>
        </w:rPr>
        <w:t xml:space="preserve">herein </w:t>
      </w:r>
      <w:r w:rsidRPr="00736E37">
        <w:rPr>
          <w:rFonts w:ascii="Times New Roman" w:hAnsi="Times New Roman"/>
        </w:rPr>
        <w:t xml:space="preserve">shall, for any reason, become unenforceable, GNDC shall nevertheless have a right of first refusal to purchase the </w:t>
      </w:r>
      <w:r w:rsidR="00063E60">
        <w:rPr>
          <w:rFonts w:ascii="Times New Roman" w:hAnsi="Times New Roman"/>
        </w:rPr>
        <w:t>Home</w:t>
      </w:r>
      <w:r w:rsidRPr="00736E37">
        <w:rPr>
          <w:rFonts w:ascii="Times New Roman" w:hAnsi="Times New Roman"/>
        </w:rPr>
        <w:t xml:space="preserve"> at the highest documented bona fide purchase price offer made to </w:t>
      </w:r>
      <w:r w:rsidR="00713F66">
        <w:rPr>
          <w:rFonts w:ascii="Times New Roman" w:hAnsi="Times New Roman"/>
        </w:rPr>
        <w:t>Homeowner</w:t>
      </w:r>
      <w:r w:rsidRPr="00736E37">
        <w:rPr>
          <w:rFonts w:ascii="Times New Roman" w:hAnsi="Times New Roman"/>
        </w:rPr>
        <w:t xml:space="preserve">s. Such right shall be as specified in the </w:t>
      </w:r>
      <w:r w:rsidR="00F34A1D">
        <w:rPr>
          <w:rFonts w:ascii="Times New Roman" w:hAnsi="Times New Roman"/>
        </w:rPr>
        <w:t>E</w:t>
      </w:r>
      <w:r w:rsidRPr="00736E37">
        <w:rPr>
          <w:rFonts w:ascii="Times New Roman" w:hAnsi="Times New Roman"/>
        </w:rPr>
        <w:t xml:space="preserve">xhibit </w:t>
      </w:r>
      <w:r w:rsidR="00023632">
        <w:rPr>
          <w:rFonts w:ascii="Times New Roman" w:hAnsi="Times New Roman"/>
        </w:rPr>
        <w:t>3.2</w:t>
      </w:r>
      <w:r w:rsidR="00F34A1D">
        <w:rPr>
          <w:rFonts w:ascii="Times New Roman" w:hAnsi="Times New Roman"/>
        </w:rPr>
        <w:t xml:space="preserve"> </w:t>
      </w:r>
      <w:r w:rsidRPr="00736E37">
        <w:rPr>
          <w:rFonts w:ascii="Times New Roman" w:hAnsi="Times New Roman"/>
        </w:rPr>
        <w:t>RIGHT OF FIRST REFUSAL. Any sale or transfer contrary to this section</w:t>
      </w:r>
      <w:r>
        <w:rPr>
          <w:rFonts w:ascii="Times New Roman" w:hAnsi="Times New Roman"/>
        </w:rPr>
        <w:t xml:space="preserve"> 14.</w:t>
      </w:r>
      <w:r w:rsidR="00DD451F">
        <w:rPr>
          <w:rFonts w:ascii="Times New Roman" w:hAnsi="Times New Roman"/>
        </w:rPr>
        <w:t>4</w:t>
      </w:r>
      <w:r w:rsidRPr="00736E37">
        <w:rPr>
          <w:rFonts w:ascii="Times New Roman" w:hAnsi="Times New Roman"/>
        </w:rPr>
        <w:t>, when applicable, shall be null and void.</w:t>
      </w:r>
    </w:p>
    <w:p w14:paraId="0D64EF0C" w14:textId="7F450257" w:rsidR="00C70602" w:rsidRPr="00736E37" w:rsidRDefault="00C70602" w:rsidP="00C70602">
      <w:pPr>
        <w:pStyle w:val="BodyText"/>
        <w:tabs>
          <w:tab w:val="clear" w:pos="1008"/>
        </w:tabs>
        <w:ind w:left="0"/>
        <w:jc w:val="both"/>
        <w:rPr>
          <w:rFonts w:ascii="Times New Roman" w:hAnsi="Times New Roman"/>
        </w:rPr>
      </w:pPr>
      <w:r w:rsidRPr="00736E37">
        <w:rPr>
          <w:rFonts w:ascii="Times New Roman" w:hAnsi="Times New Roman"/>
        </w:rPr>
        <w:t>14.</w:t>
      </w:r>
      <w:r w:rsidR="009C20FB">
        <w:rPr>
          <w:rFonts w:ascii="Times New Roman" w:hAnsi="Times New Roman"/>
        </w:rPr>
        <w:t>5</w:t>
      </w:r>
      <w:r w:rsidRPr="00736E37">
        <w:rPr>
          <w:rFonts w:ascii="Times New Roman" w:hAnsi="Times New Roman"/>
        </w:rPr>
        <w:t xml:space="preserve"> WAIVER: </w:t>
      </w:r>
      <w:r>
        <w:rPr>
          <w:rFonts w:ascii="Times New Roman" w:hAnsi="Times New Roman"/>
        </w:rPr>
        <w:t xml:space="preserve"> </w:t>
      </w:r>
      <w:r w:rsidRPr="00736E37">
        <w:rPr>
          <w:rFonts w:ascii="Times New Roman" w:hAnsi="Times New Roman"/>
        </w:rPr>
        <w:t>The waiver by GNDC at any given time of any term or condition of this Lease, or the failure of GNDC to take action with respect to any breach of any such term or condition, shall not be deemed to be a waiver of such term or condition with regard to any subsequent breach of such term or condition, or a waiver of any other term or condition of the Lease. GNDC may grant waivers in the terms of this Lease, but such waivers must be in writing and signed by GNDC before being effective.</w:t>
      </w:r>
    </w:p>
    <w:p w14:paraId="74336364" w14:textId="12ECA064" w:rsidR="00C70602" w:rsidRPr="00736E37" w:rsidRDefault="00C70602" w:rsidP="00C70602">
      <w:pPr>
        <w:pStyle w:val="BodyText"/>
        <w:tabs>
          <w:tab w:val="clear" w:pos="1008"/>
        </w:tabs>
        <w:ind w:left="0"/>
        <w:jc w:val="both"/>
        <w:rPr>
          <w:rFonts w:ascii="Times New Roman" w:hAnsi="Times New Roman"/>
        </w:rPr>
      </w:pPr>
      <w:r w:rsidRPr="00736E37">
        <w:rPr>
          <w:rFonts w:ascii="Times New Roman" w:hAnsi="Times New Roman"/>
        </w:rPr>
        <w:t xml:space="preserve">The subsequent acceptance of Ground Lease Fee </w:t>
      </w:r>
      <w:r w:rsidR="008C67CB">
        <w:rPr>
          <w:rFonts w:ascii="Times New Roman" w:hAnsi="Times New Roman"/>
        </w:rPr>
        <w:t xml:space="preserve">or Stewardship Fee </w:t>
      </w:r>
      <w:r w:rsidRPr="00736E37">
        <w:rPr>
          <w:rFonts w:ascii="Times New Roman" w:hAnsi="Times New Roman"/>
        </w:rPr>
        <w:t xml:space="preserve">payments by GNDC shall not be deemed to be a waiver of any preceding breach by </w:t>
      </w:r>
      <w:r w:rsidR="00713F66">
        <w:rPr>
          <w:rFonts w:ascii="Times New Roman" w:hAnsi="Times New Roman"/>
        </w:rPr>
        <w:t>Homeowner</w:t>
      </w:r>
      <w:r w:rsidRPr="00736E37">
        <w:rPr>
          <w:rFonts w:ascii="Times New Roman" w:hAnsi="Times New Roman"/>
        </w:rPr>
        <w:t xml:space="preserve">s of any term or condition of this Lease, other than the failure of the </w:t>
      </w:r>
      <w:r w:rsidR="00713F66">
        <w:rPr>
          <w:rFonts w:ascii="Times New Roman" w:hAnsi="Times New Roman"/>
        </w:rPr>
        <w:t>Homeowner</w:t>
      </w:r>
      <w:r w:rsidRPr="00736E37">
        <w:rPr>
          <w:rFonts w:ascii="Times New Roman" w:hAnsi="Times New Roman"/>
        </w:rPr>
        <w:t xml:space="preserve">s to pay the particular Ground Lease Fee </w:t>
      </w:r>
      <w:r w:rsidR="008C67CB">
        <w:rPr>
          <w:rFonts w:ascii="Times New Roman" w:hAnsi="Times New Roman"/>
        </w:rPr>
        <w:t xml:space="preserve">or Stewardship Fee </w:t>
      </w:r>
      <w:r w:rsidRPr="00736E37">
        <w:rPr>
          <w:rFonts w:ascii="Times New Roman" w:hAnsi="Times New Roman"/>
        </w:rPr>
        <w:t xml:space="preserve">so accepted, regardless of GNDC’s knowledge of such </w:t>
      </w:r>
      <w:r w:rsidR="00EA616B" w:rsidRPr="00736E37">
        <w:rPr>
          <w:rFonts w:ascii="Times New Roman" w:hAnsi="Times New Roman"/>
        </w:rPr>
        <w:t>prece</w:t>
      </w:r>
      <w:r w:rsidR="00EA616B">
        <w:rPr>
          <w:rFonts w:ascii="Times New Roman" w:hAnsi="Times New Roman"/>
        </w:rPr>
        <w:t>d</w:t>
      </w:r>
      <w:r w:rsidR="00EA616B" w:rsidRPr="00736E37">
        <w:rPr>
          <w:rFonts w:ascii="Times New Roman" w:hAnsi="Times New Roman"/>
        </w:rPr>
        <w:t>ing</w:t>
      </w:r>
      <w:r w:rsidRPr="00736E37">
        <w:rPr>
          <w:rFonts w:ascii="Times New Roman" w:hAnsi="Times New Roman"/>
        </w:rPr>
        <w:t xml:space="preserve"> breach at the time of acceptance of such Ground Lease Fee </w:t>
      </w:r>
      <w:r w:rsidR="008C67CB">
        <w:rPr>
          <w:rFonts w:ascii="Times New Roman" w:hAnsi="Times New Roman"/>
        </w:rPr>
        <w:t xml:space="preserve">or Stewardship Fee </w:t>
      </w:r>
      <w:r w:rsidRPr="00736E37">
        <w:rPr>
          <w:rFonts w:ascii="Times New Roman" w:hAnsi="Times New Roman"/>
        </w:rPr>
        <w:t>payment.</w:t>
      </w:r>
    </w:p>
    <w:p w14:paraId="7278F0D5" w14:textId="72E779EA" w:rsidR="00C70602" w:rsidRPr="00736E37" w:rsidRDefault="00C70602" w:rsidP="00C70602">
      <w:pPr>
        <w:pStyle w:val="BodyText"/>
        <w:tabs>
          <w:tab w:val="clear" w:pos="1008"/>
        </w:tabs>
        <w:ind w:left="0"/>
        <w:jc w:val="both"/>
        <w:rPr>
          <w:rFonts w:ascii="Times New Roman" w:hAnsi="Times New Roman"/>
        </w:rPr>
      </w:pPr>
      <w:r w:rsidRPr="00736E37">
        <w:rPr>
          <w:rFonts w:ascii="Times New Roman" w:hAnsi="Times New Roman"/>
        </w:rPr>
        <w:t>14.</w:t>
      </w:r>
      <w:r w:rsidR="009C20FB">
        <w:rPr>
          <w:rFonts w:ascii="Times New Roman" w:hAnsi="Times New Roman"/>
        </w:rPr>
        <w:t>6</w:t>
      </w:r>
      <w:r w:rsidRPr="00736E37">
        <w:rPr>
          <w:rFonts w:ascii="Times New Roman" w:hAnsi="Times New Roman"/>
        </w:rPr>
        <w:t xml:space="preserve"> GNDC’S RIGHT TO PROSECUTE OR DEFEND: </w:t>
      </w:r>
      <w:r>
        <w:rPr>
          <w:rFonts w:ascii="Times New Roman" w:hAnsi="Times New Roman"/>
        </w:rPr>
        <w:t xml:space="preserve"> </w:t>
      </w:r>
      <w:r w:rsidRPr="00736E37">
        <w:rPr>
          <w:rFonts w:ascii="Times New Roman" w:hAnsi="Times New Roman"/>
        </w:rPr>
        <w:t xml:space="preserve">GNDC shall have the right, but shall be under no obligation, to prosecute or defend, in its own or the </w:t>
      </w:r>
      <w:r w:rsidR="00713F66">
        <w:rPr>
          <w:rFonts w:ascii="Times New Roman" w:hAnsi="Times New Roman"/>
        </w:rPr>
        <w:t>Homeowner</w:t>
      </w:r>
      <w:r w:rsidRPr="00736E37">
        <w:rPr>
          <w:rFonts w:ascii="Times New Roman" w:hAnsi="Times New Roman"/>
        </w:rPr>
        <w:t xml:space="preserve">s’ name, any actions or </w:t>
      </w:r>
      <w:r w:rsidRPr="00736E37">
        <w:rPr>
          <w:rFonts w:ascii="Times New Roman" w:hAnsi="Times New Roman"/>
        </w:rPr>
        <w:lastRenderedPageBreak/>
        <w:t xml:space="preserve">proceedings appropriate to the protection of its </w:t>
      </w:r>
      <w:r w:rsidR="008C67CB">
        <w:rPr>
          <w:rFonts w:ascii="Times New Roman" w:hAnsi="Times New Roman"/>
        </w:rPr>
        <w:t>own or</w:t>
      </w:r>
      <w:r w:rsidRPr="00736E37">
        <w:rPr>
          <w:rFonts w:ascii="Times New Roman" w:hAnsi="Times New Roman"/>
        </w:rPr>
        <w:t xml:space="preserve"> </w:t>
      </w:r>
      <w:r w:rsidR="00713F66">
        <w:rPr>
          <w:rFonts w:ascii="Times New Roman" w:hAnsi="Times New Roman"/>
        </w:rPr>
        <w:t>Homeowner</w:t>
      </w:r>
      <w:r w:rsidRPr="00736E37">
        <w:rPr>
          <w:rFonts w:ascii="Times New Roman" w:hAnsi="Times New Roman"/>
        </w:rPr>
        <w:t xml:space="preserve">s’ interest in the Leased </w:t>
      </w:r>
      <w:r w:rsidR="00713F66">
        <w:rPr>
          <w:rFonts w:ascii="Times New Roman" w:hAnsi="Times New Roman"/>
        </w:rPr>
        <w:t>Land</w:t>
      </w:r>
      <w:r w:rsidRPr="00736E37">
        <w:rPr>
          <w:rFonts w:ascii="Times New Roman" w:hAnsi="Times New Roman"/>
        </w:rPr>
        <w:t xml:space="preserve">. Whenever requested by GNDC, </w:t>
      </w:r>
      <w:r w:rsidR="00713F66">
        <w:rPr>
          <w:rFonts w:ascii="Times New Roman" w:hAnsi="Times New Roman"/>
        </w:rPr>
        <w:t>Homeowner</w:t>
      </w:r>
      <w:r w:rsidRPr="00736E37">
        <w:rPr>
          <w:rFonts w:ascii="Times New Roman" w:hAnsi="Times New Roman"/>
        </w:rPr>
        <w:t xml:space="preserve">s shall give GNDC all reasonable aid in any such action or proceeding. </w:t>
      </w:r>
    </w:p>
    <w:p w14:paraId="24BBFED0" w14:textId="2DD67700" w:rsidR="00C70602" w:rsidRPr="00736E37" w:rsidRDefault="00C70602" w:rsidP="00C70602">
      <w:pPr>
        <w:pStyle w:val="BodyText"/>
        <w:tabs>
          <w:tab w:val="clear" w:pos="1008"/>
        </w:tabs>
        <w:ind w:left="0"/>
        <w:jc w:val="both"/>
        <w:rPr>
          <w:rFonts w:ascii="Times New Roman" w:hAnsi="Times New Roman"/>
        </w:rPr>
      </w:pPr>
      <w:r w:rsidRPr="00736E37">
        <w:rPr>
          <w:rFonts w:ascii="Times New Roman" w:hAnsi="Times New Roman"/>
        </w:rPr>
        <w:t>14.</w:t>
      </w:r>
      <w:r w:rsidR="009C20FB">
        <w:rPr>
          <w:rFonts w:ascii="Times New Roman" w:hAnsi="Times New Roman"/>
        </w:rPr>
        <w:t>7</w:t>
      </w:r>
      <w:r w:rsidRPr="00736E37">
        <w:rPr>
          <w:rFonts w:ascii="Times New Roman" w:hAnsi="Times New Roman"/>
        </w:rPr>
        <w:t xml:space="preserve"> CONSTRUCTION: </w:t>
      </w:r>
      <w:r>
        <w:rPr>
          <w:rFonts w:ascii="Times New Roman" w:hAnsi="Times New Roman"/>
        </w:rPr>
        <w:t xml:space="preserve"> </w:t>
      </w:r>
      <w:r w:rsidRPr="00736E37">
        <w:rPr>
          <w:rFonts w:ascii="Times New Roman" w:hAnsi="Times New Roman"/>
        </w:rPr>
        <w:t>Whenever in this Lease a pronoun is used it shall be construed to represent either the singular or the plural, or masculine or feminine, as the case shall demand.</w:t>
      </w:r>
    </w:p>
    <w:p w14:paraId="112318C9" w14:textId="0918E20F" w:rsidR="009C20FB" w:rsidRDefault="009C20FB" w:rsidP="00C70602">
      <w:pPr>
        <w:pStyle w:val="BodyText"/>
        <w:tabs>
          <w:tab w:val="clear" w:pos="1008"/>
        </w:tabs>
        <w:ind w:left="0"/>
        <w:jc w:val="both"/>
        <w:rPr>
          <w:rFonts w:ascii="Times New Roman" w:hAnsi="Times New Roman"/>
        </w:rPr>
      </w:pPr>
      <w:r>
        <w:rPr>
          <w:rFonts w:ascii="Times New Roman" w:hAnsi="Times New Roman"/>
        </w:rPr>
        <w:t>14.8 HEADINGS</w:t>
      </w:r>
      <w:r w:rsidR="008243ED">
        <w:rPr>
          <w:rFonts w:ascii="Times New Roman" w:hAnsi="Times New Roman"/>
        </w:rPr>
        <w:t>:  The headings and</w:t>
      </w:r>
      <w:r>
        <w:rPr>
          <w:rFonts w:ascii="Times New Roman" w:hAnsi="Times New Roman"/>
        </w:rPr>
        <w:t xml:space="preserve"> s</w:t>
      </w:r>
      <w:r w:rsidR="00EC13A7">
        <w:rPr>
          <w:rFonts w:ascii="Times New Roman" w:hAnsi="Times New Roman"/>
        </w:rPr>
        <w:t>ubheadings</w:t>
      </w:r>
      <w:r>
        <w:rPr>
          <w:rFonts w:ascii="Times New Roman" w:hAnsi="Times New Roman"/>
        </w:rPr>
        <w:t xml:space="preserve"> appearing in this Lease are for convenience only, and are not a part of this Lease and do not in any way limit or amplify the terms or conditions of this Lease.</w:t>
      </w:r>
    </w:p>
    <w:p w14:paraId="5B2B2689" w14:textId="6529A1E9" w:rsidR="00161B07" w:rsidRDefault="00C70602" w:rsidP="00C70602">
      <w:pPr>
        <w:pStyle w:val="BodyText"/>
        <w:tabs>
          <w:tab w:val="clear" w:pos="1008"/>
        </w:tabs>
        <w:ind w:left="0"/>
        <w:jc w:val="both"/>
        <w:rPr>
          <w:rFonts w:ascii="Times New Roman" w:hAnsi="Times New Roman"/>
        </w:rPr>
      </w:pPr>
      <w:r w:rsidRPr="00736E37">
        <w:rPr>
          <w:rFonts w:ascii="Times New Roman" w:hAnsi="Times New Roman"/>
        </w:rPr>
        <w:t>14.</w:t>
      </w:r>
      <w:r w:rsidR="009C20FB">
        <w:rPr>
          <w:rFonts w:ascii="Times New Roman" w:hAnsi="Times New Roman"/>
        </w:rPr>
        <w:t>9</w:t>
      </w:r>
      <w:r w:rsidRPr="00736E37">
        <w:rPr>
          <w:rFonts w:ascii="Times New Roman" w:hAnsi="Times New Roman"/>
        </w:rPr>
        <w:t xml:space="preserve"> PARTIES BOUND: </w:t>
      </w:r>
      <w:r>
        <w:rPr>
          <w:rFonts w:ascii="Times New Roman" w:hAnsi="Times New Roman"/>
        </w:rPr>
        <w:t xml:space="preserve"> </w:t>
      </w:r>
      <w:r w:rsidRPr="00736E37">
        <w:rPr>
          <w:rFonts w:ascii="Times New Roman" w:hAnsi="Times New Roman"/>
        </w:rPr>
        <w:t xml:space="preserve">This Lease </w:t>
      </w:r>
      <w:r>
        <w:rPr>
          <w:rFonts w:ascii="Times New Roman" w:hAnsi="Times New Roman"/>
        </w:rPr>
        <w:t>and the exhibits attached hereto set</w:t>
      </w:r>
      <w:r w:rsidRPr="00736E37">
        <w:rPr>
          <w:rFonts w:ascii="Times New Roman" w:hAnsi="Times New Roman"/>
        </w:rPr>
        <w:t xml:space="preserve"> forth the entire agreement between GNDC and </w:t>
      </w:r>
      <w:r w:rsidR="00713F66">
        <w:rPr>
          <w:rFonts w:ascii="Times New Roman" w:hAnsi="Times New Roman"/>
        </w:rPr>
        <w:t>Homeowner</w:t>
      </w:r>
      <w:r w:rsidRPr="00736E37">
        <w:rPr>
          <w:rFonts w:ascii="Times New Roman" w:hAnsi="Times New Roman"/>
        </w:rPr>
        <w:t>s with respect to the leasing of the Land</w:t>
      </w:r>
      <w:r>
        <w:rPr>
          <w:rFonts w:ascii="Times New Roman" w:hAnsi="Times New Roman"/>
        </w:rPr>
        <w:t xml:space="preserve">, and </w:t>
      </w:r>
      <w:r w:rsidR="008C67CB">
        <w:rPr>
          <w:rFonts w:ascii="Times New Roman" w:hAnsi="Times New Roman"/>
        </w:rPr>
        <w:t>are</w:t>
      </w:r>
      <w:r w:rsidRPr="00736E37">
        <w:rPr>
          <w:rFonts w:ascii="Times New Roman" w:hAnsi="Times New Roman"/>
        </w:rPr>
        <w:t xml:space="preserve"> binding upon and inure to the benefit of these parties and, in accordance with the provisions of this Lease, their respective successors in interest. </w:t>
      </w:r>
    </w:p>
    <w:p w14:paraId="21723FB8" w14:textId="2119759A" w:rsidR="00C70602" w:rsidRPr="00736E37" w:rsidRDefault="00161B07" w:rsidP="00C70602">
      <w:pPr>
        <w:pStyle w:val="BodyText"/>
        <w:tabs>
          <w:tab w:val="clear" w:pos="1008"/>
        </w:tabs>
        <w:ind w:left="0"/>
        <w:jc w:val="both"/>
        <w:rPr>
          <w:rFonts w:ascii="Times New Roman" w:hAnsi="Times New Roman"/>
        </w:rPr>
      </w:pPr>
      <w:r>
        <w:rPr>
          <w:rFonts w:ascii="Times New Roman" w:hAnsi="Times New Roman"/>
        </w:rPr>
        <w:t>14.</w:t>
      </w:r>
      <w:r w:rsidR="009C20FB">
        <w:rPr>
          <w:rFonts w:ascii="Times New Roman" w:hAnsi="Times New Roman"/>
        </w:rPr>
        <w:t>10</w:t>
      </w:r>
      <w:r>
        <w:rPr>
          <w:rFonts w:ascii="Times New Roman" w:hAnsi="Times New Roman"/>
        </w:rPr>
        <w:t xml:space="preserve"> AMENDMENTS: </w:t>
      </w:r>
      <w:r w:rsidR="00C06459" w:rsidRPr="00736E37">
        <w:rPr>
          <w:rFonts w:ascii="Times New Roman" w:hAnsi="Times New Roman"/>
        </w:rPr>
        <w:t xml:space="preserve">This Lease may be altered or amended only by written </w:t>
      </w:r>
      <w:r w:rsidR="008C67CB">
        <w:rPr>
          <w:rFonts w:ascii="Times New Roman" w:hAnsi="Times New Roman"/>
        </w:rPr>
        <w:t>agreement</w:t>
      </w:r>
      <w:r w:rsidR="008C67CB" w:rsidRPr="00736E37">
        <w:rPr>
          <w:rFonts w:ascii="Times New Roman" w:hAnsi="Times New Roman"/>
        </w:rPr>
        <w:t xml:space="preserve"> </w:t>
      </w:r>
      <w:r w:rsidR="00C06459" w:rsidRPr="00736E37">
        <w:rPr>
          <w:rFonts w:ascii="Times New Roman" w:hAnsi="Times New Roman"/>
        </w:rPr>
        <w:t xml:space="preserve">executed by GNDC and </w:t>
      </w:r>
      <w:r w:rsidR="00713F66">
        <w:rPr>
          <w:rFonts w:ascii="Times New Roman" w:hAnsi="Times New Roman"/>
        </w:rPr>
        <w:t>Homeowner</w:t>
      </w:r>
      <w:r w:rsidR="00C06459" w:rsidRPr="00736E37">
        <w:rPr>
          <w:rFonts w:ascii="Times New Roman" w:hAnsi="Times New Roman"/>
        </w:rPr>
        <w:t>s or their legal representatives or, in accordance with the provisions of this Leas</w:t>
      </w:r>
      <w:r w:rsidR="00C06459">
        <w:rPr>
          <w:rFonts w:ascii="Times New Roman" w:hAnsi="Times New Roman"/>
        </w:rPr>
        <w:t>e, their successors in interest</w:t>
      </w:r>
      <w:r>
        <w:rPr>
          <w:rFonts w:ascii="Times New Roman" w:hAnsi="Times New Roman"/>
        </w:rPr>
        <w:t>.</w:t>
      </w:r>
      <w:r w:rsidR="00FD119D">
        <w:rPr>
          <w:rFonts w:ascii="Times New Roman" w:hAnsi="Times New Roman"/>
        </w:rPr>
        <w:t xml:space="preserve"> </w:t>
      </w:r>
      <w:r w:rsidR="00317B54">
        <w:rPr>
          <w:rFonts w:ascii="Times New Roman" w:hAnsi="Times New Roman"/>
        </w:rPr>
        <w:t>Before becoming effective, a</w:t>
      </w:r>
      <w:r w:rsidR="00FD119D">
        <w:rPr>
          <w:rFonts w:ascii="Times New Roman" w:hAnsi="Times New Roman"/>
        </w:rPr>
        <w:t xml:space="preserve">ny </w:t>
      </w:r>
      <w:r w:rsidR="00566055">
        <w:rPr>
          <w:rFonts w:ascii="Times New Roman" w:hAnsi="Times New Roman"/>
        </w:rPr>
        <w:t>amendment is</w:t>
      </w:r>
      <w:r w:rsidR="00FD119D">
        <w:rPr>
          <w:rFonts w:ascii="Times New Roman" w:hAnsi="Times New Roman"/>
        </w:rPr>
        <w:t xml:space="preserve"> subject to the </w:t>
      </w:r>
      <w:r w:rsidR="00317B54">
        <w:rPr>
          <w:rFonts w:ascii="Times New Roman" w:hAnsi="Times New Roman"/>
        </w:rPr>
        <w:t xml:space="preserve">written </w:t>
      </w:r>
      <w:r w:rsidR="00FD119D">
        <w:rPr>
          <w:rFonts w:ascii="Times New Roman" w:hAnsi="Times New Roman"/>
        </w:rPr>
        <w:t>approval of a Permitted Mortgagee</w:t>
      </w:r>
      <w:r w:rsidR="00317B54">
        <w:rPr>
          <w:rFonts w:ascii="Times New Roman" w:hAnsi="Times New Roman"/>
        </w:rPr>
        <w:t>,</w:t>
      </w:r>
      <w:r w:rsidR="00FD119D">
        <w:rPr>
          <w:rFonts w:ascii="Times New Roman" w:hAnsi="Times New Roman"/>
        </w:rPr>
        <w:t xml:space="preserve"> as provided in section 7</w:t>
      </w:r>
      <w:r w:rsidR="00317B54">
        <w:rPr>
          <w:rFonts w:ascii="Times New Roman" w:hAnsi="Times New Roman"/>
        </w:rPr>
        <w:t>.6</w:t>
      </w:r>
      <w:r w:rsidR="00FD119D">
        <w:rPr>
          <w:rFonts w:ascii="Times New Roman" w:hAnsi="Times New Roman"/>
        </w:rPr>
        <w:t>.</w:t>
      </w:r>
      <w:r w:rsidR="00D95FA4">
        <w:rPr>
          <w:rFonts w:ascii="Times New Roman" w:hAnsi="Times New Roman"/>
        </w:rPr>
        <w:t xml:space="preserve"> </w:t>
      </w:r>
    </w:p>
    <w:p w14:paraId="6A164F6F" w14:textId="77777777" w:rsidR="00387511" w:rsidRDefault="00387511">
      <w:pPr>
        <w:tabs>
          <w:tab w:val="clear" w:pos="720"/>
        </w:tabs>
        <w:spacing w:before="0" w:after="200"/>
        <w:ind w:left="0"/>
        <w:rPr>
          <w:rFonts w:ascii="Times New Roman" w:hAnsi="Times New Roman"/>
          <w:snapToGrid w:val="0"/>
          <w:color w:val="000000"/>
        </w:rPr>
      </w:pPr>
      <w:r>
        <w:rPr>
          <w:rFonts w:ascii="Times New Roman" w:hAnsi="Times New Roman"/>
        </w:rPr>
        <w:br w:type="page"/>
      </w:r>
    </w:p>
    <w:p w14:paraId="5249D164" w14:textId="58EF2975" w:rsidR="00531972" w:rsidRDefault="00C70602" w:rsidP="00AD1F9D">
      <w:pPr>
        <w:pStyle w:val="BodyText"/>
        <w:tabs>
          <w:tab w:val="clear" w:pos="1008"/>
        </w:tabs>
        <w:ind w:left="0"/>
        <w:jc w:val="both"/>
        <w:rPr>
          <w:rFonts w:ascii="Times New Roman" w:hAnsi="Times New Roman"/>
        </w:rPr>
      </w:pPr>
      <w:r w:rsidRPr="00736E37">
        <w:rPr>
          <w:rFonts w:ascii="Times New Roman" w:hAnsi="Times New Roman"/>
        </w:rPr>
        <w:lastRenderedPageBreak/>
        <w:t>14.</w:t>
      </w:r>
      <w:r w:rsidR="009C20FB">
        <w:rPr>
          <w:rFonts w:ascii="Times New Roman" w:hAnsi="Times New Roman"/>
        </w:rPr>
        <w:t>11</w:t>
      </w:r>
      <w:r w:rsidRPr="00736E37">
        <w:rPr>
          <w:rFonts w:ascii="Times New Roman" w:hAnsi="Times New Roman"/>
        </w:rPr>
        <w:t xml:space="preserve"> GOVERNING LAW: </w:t>
      </w:r>
      <w:r>
        <w:rPr>
          <w:rFonts w:ascii="Times New Roman" w:hAnsi="Times New Roman"/>
        </w:rPr>
        <w:t xml:space="preserve"> </w:t>
      </w:r>
      <w:r w:rsidRPr="00736E37">
        <w:rPr>
          <w:rFonts w:ascii="Times New Roman" w:hAnsi="Times New Roman"/>
        </w:rPr>
        <w:t xml:space="preserve">This Lease shall be interpreted in accordance with and governed by the laws of Texas. The language in all parts of this Lease shall be, in all cases, construed according to its fair meaning and not strictly for or against GNDC or </w:t>
      </w:r>
      <w:r w:rsidR="00713F66">
        <w:rPr>
          <w:rFonts w:ascii="Times New Roman" w:hAnsi="Times New Roman"/>
        </w:rPr>
        <w:t>Homeowner</w:t>
      </w:r>
      <w:r w:rsidRPr="00736E37">
        <w:rPr>
          <w:rFonts w:ascii="Times New Roman" w:hAnsi="Times New Roman"/>
        </w:rPr>
        <w:t>s.</w:t>
      </w:r>
    </w:p>
    <w:p w14:paraId="74F2C94F" w14:textId="77777777" w:rsidR="00C70602" w:rsidRPr="00736E37" w:rsidRDefault="00C70602" w:rsidP="00C70602">
      <w:pPr>
        <w:tabs>
          <w:tab w:val="clear" w:pos="720"/>
        </w:tabs>
        <w:spacing w:before="0"/>
        <w:ind w:left="0"/>
        <w:jc w:val="both"/>
        <w:rPr>
          <w:rFonts w:ascii="Times New Roman" w:hAnsi="Times New Roman"/>
          <w:snapToGrid w:val="0"/>
          <w:color w:val="000000"/>
        </w:rPr>
      </w:pPr>
    </w:p>
    <w:p w14:paraId="36475411" w14:textId="26E11CF9" w:rsidR="00C70602" w:rsidRPr="00AD1F9D" w:rsidRDefault="00C70602" w:rsidP="00AD1F9D">
      <w:pPr>
        <w:tabs>
          <w:tab w:val="clear" w:pos="720"/>
        </w:tabs>
        <w:spacing w:before="0" w:after="200"/>
        <w:ind w:left="0"/>
        <w:rPr>
          <w:rFonts w:ascii="Times New Roman" w:hAnsi="Times New Roman"/>
          <w:snapToGrid w:val="0"/>
          <w:color w:val="000000"/>
        </w:rPr>
      </w:pPr>
      <w:r w:rsidRPr="00736E37">
        <w:rPr>
          <w:rFonts w:ascii="Times New Roman" w:hAnsi="Times New Roman"/>
        </w:rPr>
        <w:t>IN WITNESS WHEREOF, the parties have executed this Lease on the day and year first above written.</w:t>
      </w:r>
    </w:p>
    <w:p w14:paraId="6970EE0F" w14:textId="2977BD8B" w:rsidR="00C70602" w:rsidRPr="00AD1F9D" w:rsidRDefault="008C67CB" w:rsidP="00C70602">
      <w:pPr>
        <w:pStyle w:val="BodyText"/>
        <w:tabs>
          <w:tab w:val="clear" w:pos="1008"/>
        </w:tabs>
        <w:ind w:left="0"/>
        <w:jc w:val="both"/>
        <w:rPr>
          <w:rFonts w:ascii="Times New Roman" w:hAnsi="Times New Roman"/>
        </w:rPr>
      </w:pPr>
      <w:r>
        <w:rPr>
          <w:rFonts w:ascii="Times New Roman" w:hAnsi="Times New Roman"/>
        </w:rPr>
        <w:t>GNDC</w:t>
      </w:r>
      <w:r w:rsidR="00FE2CF6">
        <w:rPr>
          <w:rFonts w:ascii="Times New Roman" w:hAnsi="Times New Roman"/>
        </w:rPr>
        <w:t>:</w:t>
      </w:r>
      <w:r w:rsidR="00FE2CF6">
        <w:rPr>
          <w:rFonts w:ascii="Times New Roman" w:hAnsi="Times New Roman"/>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p>
    <w:p w14:paraId="2C69A625" w14:textId="77777777" w:rsidR="00C70602" w:rsidRPr="00680BE9" w:rsidRDefault="00C70602" w:rsidP="00C70602">
      <w:pPr>
        <w:pStyle w:val="BodyText"/>
        <w:tabs>
          <w:tab w:val="clear" w:pos="1008"/>
        </w:tabs>
        <w:ind w:left="0"/>
        <w:jc w:val="both"/>
        <w:rPr>
          <w:rFonts w:ascii="Times New Roman" w:hAnsi="Times New Roman"/>
        </w:rPr>
      </w:pPr>
      <w:r>
        <w:rPr>
          <w:rFonts w:ascii="Times New Roman" w:hAnsi="Times New Roman"/>
        </w:rPr>
        <w:tab/>
      </w:r>
      <w:r>
        <w:rPr>
          <w:rFonts w:ascii="Times New Roman" w:hAnsi="Times New Roman"/>
        </w:rPr>
        <w:tab/>
      </w:r>
      <w:r w:rsidRPr="00680BE9">
        <w:rPr>
          <w:rFonts w:ascii="Times New Roman" w:hAnsi="Times New Roman"/>
        </w:rPr>
        <w:t>Guadalupe Neighborhood Development Corporation (“GNDC”)</w:t>
      </w:r>
    </w:p>
    <w:p w14:paraId="6C17941C" w14:textId="77777777" w:rsidR="00C70602" w:rsidRDefault="00C70602" w:rsidP="00C70602">
      <w:pPr>
        <w:pStyle w:val="BodyText"/>
        <w:tabs>
          <w:tab w:val="clear" w:pos="1008"/>
        </w:tabs>
        <w:ind w:left="0"/>
        <w:jc w:val="both"/>
        <w:rPr>
          <w:rFonts w:ascii="Times New Roman" w:hAnsi="Times New Roman"/>
        </w:rPr>
      </w:pPr>
      <w:r>
        <w:rPr>
          <w:rFonts w:ascii="Times New Roman" w:hAnsi="Times New Roman"/>
        </w:rPr>
        <w:tab/>
      </w:r>
      <w:r>
        <w:rPr>
          <w:rFonts w:ascii="Times New Roman" w:hAnsi="Times New Roman"/>
        </w:rPr>
        <w:tab/>
        <w:t xml:space="preserve">By: </w:t>
      </w:r>
      <w:r w:rsidRPr="00736E37">
        <w:rPr>
          <w:rFonts w:ascii="Times New Roman" w:hAnsi="Times New Roman"/>
        </w:rPr>
        <w:t xml:space="preserve">Mark </w:t>
      </w:r>
      <w:r w:rsidR="00DD0FF8">
        <w:rPr>
          <w:rFonts w:ascii="Times New Roman" w:hAnsi="Times New Roman"/>
        </w:rPr>
        <w:t xml:space="preserve">C. </w:t>
      </w:r>
      <w:r>
        <w:rPr>
          <w:rFonts w:ascii="Times New Roman" w:hAnsi="Times New Roman"/>
        </w:rPr>
        <w:t>Rogers, Executive Director</w:t>
      </w:r>
    </w:p>
    <w:p w14:paraId="5F99D8A0" w14:textId="77777777" w:rsidR="00C70602" w:rsidRDefault="00C70602" w:rsidP="00C70602">
      <w:pPr>
        <w:pStyle w:val="BodyText"/>
        <w:tabs>
          <w:tab w:val="clear" w:pos="1008"/>
        </w:tabs>
        <w:ind w:left="0"/>
        <w:jc w:val="both"/>
        <w:rPr>
          <w:rFonts w:ascii="Times New Roman" w:hAnsi="Times New Roman"/>
        </w:rPr>
      </w:pPr>
    </w:p>
    <w:p w14:paraId="01B804EC" w14:textId="350D1552" w:rsidR="00FE2CF6" w:rsidRDefault="00713F66" w:rsidP="00C70602">
      <w:pPr>
        <w:pStyle w:val="BodyText"/>
        <w:tabs>
          <w:tab w:val="clear" w:pos="1008"/>
        </w:tabs>
        <w:ind w:left="0"/>
        <w:jc w:val="both"/>
        <w:rPr>
          <w:rFonts w:ascii="Times New Roman" w:hAnsi="Times New Roman"/>
        </w:rPr>
      </w:pPr>
      <w:r>
        <w:rPr>
          <w:rFonts w:ascii="Times New Roman" w:hAnsi="Times New Roman"/>
        </w:rPr>
        <w:t>Homeowner</w:t>
      </w:r>
      <w:r w:rsidR="008C67CB">
        <w:rPr>
          <w:rFonts w:ascii="Times New Roman" w:hAnsi="Times New Roman"/>
        </w:rPr>
        <w:t>s</w:t>
      </w:r>
      <w:r w:rsidR="00C70602">
        <w:rPr>
          <w:rFonts w:ascii="Times New Roman" w:hAnsi="Times New Roman"/>
        </w:rPr>
        <w:t>:</w:t>
      </w:r>
      <w:r w:rsidR="00C70602">
        <w:rPr>
          <w:rFonts w:ascii="Times New Roman" w:hAnsi="Times New Roman"/>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AD1F9D">
        <w:rPr>
          <w:rFonts w:ascii="Times New Roman" w:hAnsi="Times New Roman"/>
          <w:u w:val="single"/>
        </w:rPr>
        <w:tab/>
      </w:r>
      <w:r w:rsidR="00FE2CF6">
        <w:rPr>
          <w:rFonts w:ascii="Times New Roman" w:hAnsi="Times New Roman"/>
        </w:rPr>
        <w:tab/>
      </w:r>
    </w:p>
    <w:p w14:paraId="085D80C4" w14:textId="55747C5C" w:rsidR="00FE2CF6" w:rsidRPr="00FE2CF6" w:rsidRDefault="00FE2CF6" w:rsidP="00C70602">
      <w:pPr>
        <w:pStyle w:val="BodyText"/>
        <w:tabs>
          <w:tab w:val="clear" w:pos="1008"/>
        </w:tabs>
        <w:ind w:left="0"/>
        <w:jc w:val="both"/>
        <w:rPr>
          <w:rFonts w:ascii="Times New Roman" w:hAnsi="Times New Roman"/>
          <w:u w:val="single"/>
        </w:rPr>
      </w:pPr>
      <w:r>
        <w:rPr>
          <w:rFonts w:ascii="Times New Roman" w:hAnsi="Times New Roman"/>
        </w:rPr>
        <w:tab/>
      </w:r>
      <w:r>
        <w:rPr>
          <w:rFonts w:ascii="Times New Roman" w:hAnsi="Times New Roman"/>
        </w:rPr>
        <w:tab/>
        <w:t xml:space="preserve">Printed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FD42093" w14:textId="77777777" w:rsidR="00FE2CF6" w:rsidRDefault="00FE2CF6" w:rsidP="00C70602">
      <w:pPr>
        <w:pStyle w:val="BodyText"/>
        <w:tabs>
          <w:tab w:val="clear" w:pos="1008"/>
        </w:tabs>
        <w:ind w:left="0"/>
        <w:jc w:val="both"/>
        <w:rPr>
          <w:rFonts w:ascii="Times New Roman" w:hAnsi="Times New Roman"/>
        </w:rPr>
      </w:pPr>
    </w:p>
    <w:p w14:paraId="3F0F6766" w14:textId="04C6548A" w:rsidR="00DB14B1" w:rsidRPr="00AD1F9D" w:rsidRDefault="00FE2CF6" w:rsidP="00AD1F9D">
      <w:pPr>
        <w:pStyle w:val="BodyText"/>
        <w:tabs>
          <w:tab w:val="clear" w:pos="1008"/>
        </w:tabs>
        <w:ind w:left="0"/>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CFE7EC2" w14:textId="73DAB8F6" w:rsidR="00DB14B1" w:rsidRPr="00FE2CF6" w:rsidRDefault="00FE2CF6" w:rsidP="00842F43">
      <w:pPr>
        <w:pStyle w:val="BodyText"/>
        <w:tabs>
          <w:tab w:val="clear" w:pos="1008"/>
        </w:tabs>
        <w:ind w:left="0"/>
        <w:rPr>
          <w:rFonts w:ascii="Times New Roman" w:hAnsi="Times New Roman"/>
          <w:u w:val="single"/>
        </w:rPr>
      </w:pPr>
      <w:r>
        <w:rPr>
          <w:rFonts w:ascii="Times New Roman" w:hAnsi="Times New Roman"/>
        </w:rPr>
        <w:tab/>
      </w:r>
      <w:r>
        <w:rPr>
          <w:rFonts w:ascii="Times New Roman" w:hAnsi="Times New Roman"/>
        </w:rPr>
        <w:tab/>
        <w:t xml:space="preserve">Printed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A51B5FC" w14:textId="77777777" w:rsidR="00BB296C" w:rsidRDefault="00BB296C" w:rsidP="00842F43">
      <w:pPr>
        <w:pStyle w:val="BodyText"/>
        <w:tabs>
          <w:tab w:val="clear" w:pos="1008"/>
        </w:tabs>
        <w:ind w:left="0"/>
        <w:rPr>
          <w:rFonts w:ascii="Times New Roman" w:hAnsi="Times New Roman"/>
        </w:rPr>
      </w:pPr>
    </w:p>
    <w:p w14:paraId="0BBF78C4" w14:textId="77777777" w:rsidR="00C70602" w:rsidRPr="00736E37" w:rsidRDefault="00C70602" w:rsidP="00A84BFD">
      <w:pPr>
        <w:pStyle w:val="BodyText"/>
        <w:tabs>
          <w:tab w:val="clear" w:pos="1008"/>
        </w:tabs>
        <w:ind w:left="0"/>
        <w:rPr>
          <w:rFonts w:ascii="Times New Roman" w:hAnsi="Times New Roman"/>
          <w:b/>
        </w:rPr>
      </w:pPr>
      <w:r w:rsidRPr="00736E37">
        <w:rPr>
          <w:rFonts w:ascii="Times New Roman" w:hAnsi="Times New Roman"/>
          <w:b/>
        </w:rPr>
        <w:t>STATE OF TEXAS</w:t>
      </w:r>
    </w:p>
    <w:p w14:paraId="4B88A01D" w14:textId="77777777" w:rsidR="00C70602" w:rsidRPr="00736E37" w:rsidRDefault="00C70602" w:rsidP="00C70602">
      <w:pPr>
        <w:pStyle w:val="BodyText"/>
        <w:tabs>
          <w:tab w:val="clear" w:pos="1008"/>
        </w:tabs>
        <w:ind w:left="0"/>
        <w:jc w:val="both"/>
        <w:rPr>
          <w:rFonts w:ascii="Times New Roman" w:hAnsi="Times New Roman"/>
          <w:b/>
        </w:rPr>
      </w:pPr>
      <w:r w:rsidRPr="00736E37">
        <w:rPr>
          <w:rFonts w:ascii="Times New Roman" w:hAnsi="Times New Roman"/>
          <w:b/>
        </w:rPr>
        <w:t>COUNTY OF TRAVIS</w:t>
      </w:r>
    </w:p>
    <w:p w14:paraId="5373591E" w14:textId="77777777" w:rsidR="00C70602" w:rsidRDefault="00C70602" w:rsidP="00C70602">
      <w:pPr>
        <w:pStyle w:val="BodyText"/>
        <w:tabs>
          <w:tab w:val="clear" w:pos="1008"/>
        </w:tabs>
        <w:ind w:left="0"/>
        <w:jc w:val="both"/>
        <w:rPr>
          <w:rFonts w:ascii="Times New Roman" w:hAnsi="Times New Roman"/>
        </w:rPr>
      </w:pPr>
    </w:p>
    <w:p w14:paraId="19925469" w14:textId="6233525D" w:rsidR="00C70602" w:rsidRPr="00736E37" w:rsidRDefault="00694090" w:rsidP="00FE2CF6">
      <w:pPr>
        <w:keepNext/>
        <w:keepLines/>
        <w:tabs>
          <w:tab w:val="left" w:pos="-1137"/>
          <w:tab w:val="left" w:pos="-720"/>
          <w:tab w:val="left" w:pos="0"/>
          <w:tab w:val="left" w:pos="540"/>
          <w:tab w:val="left" w:pos="1440"/>
          <w:tab w:val="left" w:pos="2070"/>
          <w:tab w:val="left" w:pos="2880"/>
        </w:tabs>
        <w:ind w:left="0"/>
        <w:jc w:val="both"/>
        <w:rPr>
          <w:rFonts w:ascii="Times New Roman" w:hAnsi="Times New Roman"/>
        </w:rPr>
      </w:pPr>
      <w:r w:rsidRPr="00B83123">
        <w:rPr>
          <w:rFonts w:ascii="Times New Roman" w:hAnsi="Times New Roman"/>
        </w:rPr>
        <w:t>This instrument was acknowledged before me on</w:t>
      </w:r>
      <w:r>
        <w:rPr>
          <w:rFonts w:ascii="Times New Roman" w:hAnsi="Times New Roman"/>
        </w:rPr>
        <w:t xml:space="preserve"> ___________________</w:t>
      </w:r>
      <w:r w:rsidR="006E5500">
        <w:rPr>
          <w:rFonts w:ascii="Times New Roman" w:hAnsi="Times New Roman"/>
        </w:rPr>
        <w:t>___</w:t>
      </w:r>
      <w:r>
        <w:rPr>
          <w:rFonts w:ascii="Times New Roman" w:hAnsi="Times New Roman"/>
        </w:rPr>
        <w:t>_____, 20______</w:t>
      </w:r>
      <w:r w:rsidRPr="00B83123">
        <w:rPr>
          <w:rFonts w:ascii="Times New Roman" w:hAnsi="Times New Roman"/>
        </w:rPr>
        <w:t xml:space="preserve"> by Mark </w:t>
      </w:r>
      <w:r w:rsidR="00A84BFD">
        <w:rPr>
          <w:rFonts w:ascii="Times New Roman" w:hAnsi="Times New Roman"/>
        </w:rPr>
        <w:t xml:space="preserve">C. </w:t>
      </w:r>
      <w:r w:rsidRPr="00B83123">
        <w:rPr>
          <w:rFonts w:ascii="Times New Roman" w:hAnsi="Times New Roman"/>
        </w:rPr>
        <w:t>Rogers, Executive Director of the Guadalupe Neighborhood Development Corporation, a Texas non-profit corporation, on behalf of the corporation.</w:t>
      </w:r>
    </w:p>
    <w:p w14:paraId="1DBD09BA" w14:textId="77777777" w:rsidR="00C70602" w:rsidRDefault="00C70602" w:rsidP="00C70602">
      <w:pPr>
        <w:pStyle w:val="BodyText"/>
        <w:tabs>
          <w:tab w:val="clear" w:pos="1008"/>
        </w:tabs>
        <w:ind w:left="0"/>
        <w:jc w:val="both"/>
        <w:rPr>
          <w:rFonts w:ascii="Times New Roman" w:hAnsi="Times New Roman"/>
        </w:rPr>
      </w:pPr>
      <w:r w:rsidRPr="00736E37">
        <w:rPr>
          <w:rFonts w:ascii="Times New Roman" w:hAnsi="Times New Roman"/>
        </w:rPr>
        <w:tab/>
      </w:r>
      <w:r w:rsidRPr="00736E37">
        <w:rPr>
          <w:rFonts w:ascii="Times New Roman" w:hAnsi="Times New Roman"/>
        </w:rPr>
        <w:tab/>
      </w:r>
    </w:p>
    <w:p w14:paraId="782AE648" w14:textId="77777777" w:rsidR="00C70602" w:rsidRPr="00736E37" w:rsidRDefault="00C70602" w:rsidP="00C70602">
      <w:pPr>
        <w:pStyle w:val="BodyText"/>
        <w:tabs>
          <w:tab w:val="clear" w:pos="1008"/>
        </w:tabs>
        <w:ind w:left="0"/>
        <w:jc w:val="both"/>
        <w:rPr>
          <w:rFonts w:ascii="Times New Roman" w:hAnsi="Times New Roman"/>
          <w:u w:val="single"/>
        </w:rPr>
      </w:pPr>
      <w:r>
        <w:rPr>
          <w:rFonts w:ascii="Times New Roman" w:hAnsi="Times New Roman"/>
        </w:rPr>
        <w:tab/>
      </w:r>
      <w:r>
        <w:rPr>
          <w:rFonts w:ascii="Times New Roman" w:hAnsi="Times New Roman"/>
        </w:rPr>
        <w:tab/>
      </w:r>
      <w:r w:rsidRPr="00736E37">
        <w:rPr>
          <w:rFonts w:ascii="Times New Roman" w:hAnsi="Times New Roman"/>
        </w:rPr>
        <w:tab/>
      </w:r>
      <w:r w:rsidRPr="00736E37">
        <w:rPr>
          <w:rFonts w:ascii="Times New Roman" w:hAnsi="Times New Roman"/>
        </w:rPr>
        <w:tab/>
      </w:r>
      <w:r w:rsidRPr="00736E37">
        <w:rPr>
          <w:rFonts w:ascii="Times New Roman" w:hAnsi="Times New Roman"/>
        </w:rPr>
        <w:tab/>
      </w:r>
      <w:r>
        <w:rPr>
          <w:rFonts w:ascii="Times New Roman" w:hAnsi="Times New Roman"/>
        </w:rPr>
        <w:tab/>
      </w:r>
      <w:r w:rsidR="000D2299">
        <w:rPr>
          <w:rFonts w:ascii="Times New Roman" w:hAnsi="Times New Roman"/>
        </w:rPr>
        <w:t>___________________________________</w:t>
      </w:r>
    </w:p>
    <w:p w14:paraId="20D13D76" w14:textId="77777777" w:rsidR="00C70602" w:rsidRPr="00736E37" w:rsidRDefault="00C70602" w:rsidP="00C70602">
      <w:pPr>
        <w:pStyle w:val="BodyText"/>
        <w:tabs>
          <w:tab w:val="clear" w:pos="1008"/>
        </w:tabs>
        <w:ind w:left="0"/>
        <w:jc w:val="both"/>
        <w:rPr>
          <w:rFonts w:ascii="Times New Roman" w:hAnsi="Times New Roman"/>
        </w:rPr>
      </w:pPr>
      <w:r w:rsidRPr="00736E37">
        <w:rPr>
          <w:rFonts w:ascii="Times New Roman" w:hAnsi="Times New Roman"/>
        </w:rPr>
        <w:tab/>
      </w:r>
      <w:r w:rsidRPr="00736E37">
        <w:rPr>
          <w:rFonts w:ascii="Times New Roman" w:hAnsi="Times New Roman"/>
        </w:rPr>
        <w:tab/>
      </w:r>
      <w:r w:rsidRPr="00736E37">
        <w:rPr>
          <w:rFonts w:ascii="Times New Roman" w:hAnsi="Times New Roman"/>
        </w:rPr>
        <w:tab/>
      </w:r>
      <w:r w:rsidRPr="00736E37">
        <w:rPr>
          <w:rFonts w:ascii="Times New Roman" w:hAnsi="Times New Roman"/>
        </w:rPr>
        <w:tab/>
      </w:r>
      <w:r w:rsidRPr="00736E37">
        <w:rPr>
          <w:rFonts w:ascii="Times New Roman" w:hAnsi="Times New Roman"/>
        </w:rPr>
        <w:tab/>
      </w:r>
      <w:r>
        <w:rPr>
          <w:rFonts w:ascii="Times New Roman" w:hAnsi="Times New Roman"/>
        </w:rPr>
        <w:tab/>
      </w:r>
      <w:r w:rsidRPr="00736E37">
        <w:rPr>
          <w:rFonts w:ascii="Times New Roman" w:hAnsi="Times New Roman"/>
        </w:rPr>
        <w:t>Notary Public, State of Texas</w:t>
      </w:r>
    </w:p>
    <w:p w14:paraId="162FA186" w14:textId="77777777" w:rsidR="00C70602" w:rsidRDefault="00C70602" w:rsidP="00C70602">
      <w:pPr>
        <w:pStyle w:val="BodyText"/>
        <w:ind w:left="0"/>
        <w:jc w:val="both"/>
        <w:rPr>
          <w:rFonts w:ascii="Times New Roman" w:hAnsi="Times New Roman"/>
        </w:rPr>
      </w:pPr>
    </w:p>
    <w:p w14:paraId="3C545A5C" w14:textId="77777777" w:rsidR="00C70602" w:rsidRPr="00736E37" w:rsidRDefault="00C70602" w:rsidP="00C70602">
      <w:pPr>
        <w:pStyle w:val="BodyText"/>
        <w:ind w:left="0"/>
        <w:jc w:val="both"/>
        <w:rPr>
          <w:rFonts w:ascii="Times New Roman" w:hAnsi="Times New Roman"/>
          <w:b/>
        </w:rPr>
      </w:pPr>
      <w:r w:rsidRPr="00736E37">
        <w:rPr>
          <w:rFonts w:ascii="Times New Roman" w:hAnsi="Times New Roman"/>
          <w:b/>
        </w:rPr>
        <w:t>STATE OF TEXAS</w:t>
      </w:r>
    </w:p>
    <w:p w14:paraId="0B1B5C9C" w14:textId="77777777" w:rsidR="00C70602" w:rsidRDefault="00C70602" w:rsidP="00C70602">
      <w:pPr>
        <w:pStyle w:val="BodyText"/>
        <w:ind w:left="0"/>
        <w:jc w:val="both"/>
        <w:rPr>
          <w:rFonts w:ascii="Times New Roman" w:hAnsi="Times New Roman"/>
          <w:b/>
        </w:rPr>
      </w:pPr>
      <w:r w:rsidRPr="00736E37">
        <w:rPr>
          <w:rFonts w:ascii="Times New Roman" w:hAnsi="Times New Roman"/>
          <w:b/>
        </w:rPr>
        <w:t>COUNTY OF TRAVIS</w:t>
      </w:r>
    </w:p>
    <w:p w14:paraId="33BC7057" w14:textId="77777777" w:rsidR="00C70602" w:rsidRPr="00736E37" w:rsidRDefault="00C70602" w:rsidP="00C70602">
      <w:pPr>
        <w:pStyle w:val="BodyText"/>
        <w:ind w:left="0"/>
        <w:jc w:val="both"/>
        <w:rPr>
          <w:rFonts w:ascii="Times New Roman" w:hAnsi="Times New Roman"/>
          <w:b/>
        </w:rPr>
      </w:pPr>
    </w:p>
    <w:p w14:paraId="5F2E7EC3" w14:textId="2BCCFC71" w:rsidR="00C70602" w:rsidRPr="00736E37" w:rsidRDefault="00C70602" w:rsidP="00C70602">
      <w:pPr>
        <w:pStyle w:val="BodyText"/>
        <w:ind w:left="0"/>
        <w:jc w:val="both"/>
        <w:rPr>
          <w:rFonts w:ascii="Times New Roman" w:hAnsi="Times New Roman"/>
        </w:rPr>
      </w:pPr>
      <w:r w:rsidRPr="00736E37">
        <w:rPr>
          <w:rFonts w:ascii="Times New Roman" w:hAnsi="Times New Roman"/>
        </w:rPr>
        <w:t xml:space="preserve">This instrument was acknowledged before me on </w:t>
      </w:r>
      <w:r w:rsidR="00201F74">
        <w:rPr>
          <w:rFonts w:ascii="Times New Roman" w:hAnsi="Times New Roman"/>
        </w:rPr>
        <w:t>___________________________</w:t>
      </w:r>
      <w:r w:rsidRPr="00736E37">
        <w:rPr>
          <w:rFonts w:ascii="Times New Roman" w:hAnsi="Times New Roman"/>
        </w:rPr>
        <w:t xml:space="preserve">, </w:t>
      </w:r>
      <w:r w:rsidR="006E5500">
        <w:rPr>
          <w:rFonts w:ascii="Times New Roman" w:hAnsi="Times New Roman"/>
        </w:rPr>
        <w:t>20</w:t>
      </w:r>
      <w:r>
        <w:rPr>
          <w:rFonts w:ascii="Times New Roman" w:hAnsi="Times New Roman"/>
        </w:rPr>
        <w:t>______</w:t>
      </w:r>
      <w:r w:rsidRPr="00736E37">
        <w:rPr>
          <w:rFonts w:ascii="Times New Roman" w:hAnsi="Times New Roman"/>
        </w:rPr>
        <w:t>, by</w:t>
      </w:r>
      <w:r w:rsidR="008E47AA">
        <w:rPr>
          <w:rFonts w:ascii="Times New Roman" w:hAnsi="Times New Roman"/>
        </w:rPr>
        <w:t xml:space="preserve"> ____</w:t>
      </w:r>
      <w:r w:rsidR="00571805">
        <w:rPr>
          <w:rFonts w:ascii="Times New Roman" w:hAnsi="Times New Roman"/>
          <w:u w:val="single"/>
        </w:rPr>
        <w:tab/>
      </w:r>
      <w:r w:rsidR="00571805">
        <w:rPr>
          <w:rFonts w:ascii="Times New Roman" w:hAnsi="Times New Roman"/>
          <w:u w:val="single"/>
        </w:rPr>
        <w:tab/>
      </w:r>
      <w:r w:rsidR="00571805">
        <w:rPr>
          <w:rFonts w:ascii="Times New Roman" w:hAnsi="Times New Roman"/>
          <w:u w:val="single"/>
        </w:rPr>
        <w:tab/>
      </w:r>
      <w:r w:rsidR="00571805">
        <w:rPr>
          <w:rFonts w:ascii="Times New Roman" w:hAnsi="Times New Roman"/>
          <w:u w:val="single"/>
        </w:rPr>
        <w:tab/>
      </w:r>
      <w:r w:rsidR="008E47AA">
        <w:rPr>
          <w:rFonts w:ascii="Times New Roman" w:hAnsi="Times New Roman"/>
        </w:rPr>
        <w:t>_</w:t>
      </w:r>
      <w:r w:rsidR="00FE2CF6">
        <w:rPr>
          <w:rFonts w:ascii="Times New Roman" w:hAnsi="Times New Roman"/>
          <w:u w:val="single"/>
        </w:rPr>
        <w:tab/>
      </w:r>
      <w:r w:rsidR="00FE2CF6">
        <w:rPr>
          <w:rFonts w:ascii="Times New Roman" w:hAnsi="Times New Roman"/>
          <w:u w:val="single"/>
        </w:rPr>
        <w:tab/>
      </w:r>
      <w:r w:rsidR="00FE2CF6">
        <w:rPr>
          <w:rFonts w:ascii="Times New Roman" w:hAnsi="Times New Roman"/>
          <w:u w:val="single"/>
        </w:rPr>
        <w:tab/>
      </w:r>
      <w:r w:rsidR="00FE2CF6">
        <w:rPr>
          <w:rFonts w:ascii="Times New Roman" w:hAnsi="Times New Roman"/>
          <w:u w:val="single"/>
        </w:rPr>
        <w:tab/>
      </w:r>
      <w:r w:rsidR="00FE2CF6">
        <w:rPr>
          <w:rFonts w:ascii="Times New Roman" w:hAnsi="Times New Roman"/>
          <w:u w:val="single"/>
        </w:rPr>
        <w:tab/>
      </w:r>
      <w:r w:rsidR="00FE2CF6">
        <w:rPr>
          <w:rFonts w:ascii="Times New Roman" w:hAnsi="Times New Roman"/>
          <w:u w:val="single"/>
        </w:rPr>
        <w:tab/>
      </w:r>
      <w:r w:rsidR="00FE2CF6">
        <w:rPr>
          <w:rFonts w:ascii="Times New Roman" w:hAnsi="Times New Roman"/>
          <w:u w:val="single"/>
        </w:rPr>
        <w:tab/>
      </w:r>
      <w:r w:rsidR="008E47AA">
        <w:rPr>
          <w:rFonts w:ascii="Times New Roman" w:hAnsi="Times New Roman"/>
        </w:rPr>
        <w:t xml:space="preserve"> (</w:t>
      </w:r>
      <w:r w:rsidR="00713F66">
        <w:rPr>
          <w:rFonts w:ascii="Times New Roman" w:hAnsi="Times New Roman"/>
        </w:rPr>
        <w:t>Homeowner</w:t>
      </w:r>
      <w:r w:rsidR="00FE2CF6">
        <w:rPr>
          <w:rFonts w:ascii="Times New Roman" w:hAnsi="Times New Roman"/>
        </w:rPr>
        <w:t>s</w:t>
      </w:r>
      <w:r w:rsidRPr="00736E37">
        <w:rPr>
          <w:rFonts w:ascii="Times New Roman" w:hAnsi="Times New Roman"/>
        </w:rPr>
        <w:t>).</w:t>
      </w:r>
    </w:p>
    <w:p w14:paraId="4C65518F" w14:textId="77777777" w:rsidR="00C70602" w:rsidRDefault="00C70602" w:rsidP="006579C5">
      <w:pPr>
        <w:pStyle w:val="BodyText"/>
        <w:ind w:left="0"/>
        <w:jc w:val="both"/>
        <w:rPr>
          <w:rFonts w:ascii="Times New Roman" w:hAnsi="Times New Roman"/>
        </w:rPr>
      </w:pPr>
    </w:p>
    <w:p w14:paraId="65F6B4DC" w14:textId="77777777" w:rsidR="00C70602" w:rsidRPr="00736E37" w:rsidRDefault="00C70602" w:rsidP="00C70602">
      <w:pPr>
        <w:pStyle w:val="BodyText"/>
        <w:tabs>
          <w:tab w:val="clear" w:pos="1008"/>
        </w:tabs>
        <w:ind w:left="0"/>
        <w:jc w:val="both"/>
        <w:rPr>
          <w:rFonts w:ascii="Times New Roman" w:hAnsi="Times New Roman"/>
          <w:u w:val="single"/>
        </w:rPr>
      </w:pPr>
      <w:r>
        <w:rPr>
          <w:rFonts w:ascii="Times New Roman" w:hAnsi="Times New Roman"/>
        </w:rPr>
        <w:tab/>
      </w:r>
      <w:r>
        <w:rPr>
          <w:rFonts w:ascii="Times New Roman" w:hAnsi="Times New Roman"/>
        </w:rPr>
        <w:tab/>
      </w:r>
      <w:r w:rsidRPr="00736E37">
        <w:rPr>
          <w:rFonts w:ascii="Times New Roman" w:hAnsi="Times New Roman"/>
        </w:rPr>
        <w:tab/>
      </w:r>
      <w:r w:rsidRPr="00736E37">
        <w:rPr>
          <w:rFonts w:ascii="Times New Roman" w:hAnsi="Times New Roman"/>
        </w:rPr>
        <w:tab/>
      </w:r>
      <w:r w:rsidRPr="00736E37">
        <w:rPr>
          <w:rFonts w:ascii="Times New Roman" w:hAnsi="Times New Roman"/>
        </w:rPr>
        <w:tab/>
      </w:r>
      <w:r w:rsidR="00201F74">
        <w:rPr>
          <w:rFonts w:ascii="Times New Roman" w:hAnsi="Times New Roman"/>
        </w:rPr>
        <w:tab/>
        <w:t>____________________________________</w:t>
      </w:r>
    </w:p>
    <w:p w14:paraId="4AFE0B5E" w14:textId="78ADF47F" w:rsidR="00EC4749" w:rsidRPr="00FE2CF6" w:rsidRDefault="00C70602" w:rsidP="00FE2CF6">
      <w:pPr>
        <w:pStyle w:val="BodyText"/>
        <w:tabs>
          <w:tab w:val="clear" w:pos="1008"/>
        </w:tabs>
        <w:ind w:left="0"/>
        <w:jc w:val="both"/>
        <w:rPr>
          <w:rFonts w:ascii="Times New Roman" w:hAnsi="Times New Roman"/>
        </w:rPr>
      </w:pPr>
      <w:r w:rsidRPr="00736E37">
        <w:rPr>
          <w:rFonts w:ascii="Times New Roman" w:hAnsi="Times New Roman"/>
        </w:rPr>
        <w:tab/>
      </w:r>
      <w:r w:rsidRPr="00736E37">
        <w:rPr>
          <w:rFonts w:ascii="Times New Roman" w:hAnsi="Times New Roman"/>
        </w:rPr>
        <w:tab/>
      </w:r>
      <w:r w:rsidRPr="00736E37">
        <w:rPr>
          <w:rFonts w:ascii="Times New Roman" w:hAnsi="Times New Roman"/>
        </w:rPr>
        <w:tab/>
      </w:r>
      <w:r w:rsidRPr="00736E37">
        <w:rPr>
          <w:rFonts w:ascii="Times New Roman" w:hAnsi="Times New Roman"/>
        </w:rPr>
        <w:tab/>
      </w:r>
      <w:r w:rsidRPr="00736E37">
        <w:rPr>
          <w:rFonts w:ascii="Times New Roman" w:hAnsi="Times New Roman"/>
        </w:rPr>
        <w:tab/>
      </w:r>
      <w:r>
        <w:rPr>
          <w:rFonts w:ascii="Times New Roman" w:hAnsi="Times New Roman"/>
        </w:rPr>
        <w:tab/>
      </w:r>
      <w:r w:rsidRPr="00736E37">
        <w:rPr>
          <w:rFonts w:ascii="Times New Roman" w:hAnsi="Times New Roman"/>
        </w:rPr>
        <w:t>Notary Public, State of Texas</w:t>
      </w:r>
    </w:p>
    <w:sectPr w:rsidR="00EC4749" w:rsidRPr="00FE2CF6" w:rsidSect="00C70602">
      <w:headerReference w:type="default" r:id="rId13"/>
      <w:footerReference w:type="even" r:id="rId14"/>
      <w:footerReference w:type="default" r:id="rId15"/>
      <w:footnotePr>
        <w:numRestart w:val="eachPage"/>
      </w:footnotePr>
      <w:pgSz w:w="12240" w:h="15840" w:code="1"/>
      <w:pgMar w:top="1440" w:right="1440" w:bottom="1440" w:left="144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791B" w14:textId="77777777" w:rsidR="005152E7" w:rsidRDefault="005152E7" w:rsidP="0032454B">
      <w:pPr>
        <w:spacing w:before="0"/>
      </w:pPr>
      <w:r>
        <w:separator/>
      </w:r>
    </w:p>
  </w:endnote>
  <w:endnote w:type="continuationSeparator" w:id="0">
    <w:p w14:paraId="04164B7F" w14:textId="77777777" w:rsidR="005152E7" w:rsidRDefault="005152E7" w:rsidP="003245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epolo Book">
    <w:altName w:val="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FD7C" w14:textId="77777777" w:rsidR="009A5320" w:rsidRDefault="009A5320" w:rsidP="00EC4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03FC2" w14:textId="77777777" w:rsidR="009A5320" w:rsidRDefault="009A5320">
    <w:pPr>
      <w:pStyle w:val="Footer"/>
      <w:spacing w:before="0"/>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F44F" w14:textId="4FB42322" w:rsidR="009A5320" w:rsidRPr="00050F2F" w:rsidRDefault="009A5320" w:rsidP="00050F2F">
    <w:pPr>
      <w:pStyle w:val="Footer"/>
      <w:jc w:val="right"/>
      <w:rPr>
        <w:i/>
      </w:rPr>
    </w:pPr>
    <w:r w:rsidRPr="00080E69">
      <w:rPr>
        <w:rFonts w:ascii="Times New Roman" w:hAnsi="Times New Roman"/>
        <w:szCs w:val="24"/>
      </w:rPr>
      <w:t>Initialed by Homeowners ________  _______</w:t>
    </w:r>
    <w:r w:rsidR="00050F2F" w:rsidRPr="00080E69">
      <w:rPr>
        <w:rFonts w:ascii="Times New Roman" w:hAnsi="Times New Roman"/>
        <w:szCs w:val="24"/>
      </w:rPr>
      <w:t>_</w:t>
    </w:r>
    <w:r w:rsidR="00050F2F">
      <w:rPr>
        <w:rFonts w:ascii="Times New Roman" w:hAnsi="Times New Roman"/>
        <w:sz w:val="20"/>
      </w:rPr>
      <w:tab/>
    </w:r>
    <w:r w:rsidR="008A276C">
      <w:rPr>
        <w:i/>
        <w:sz w:val="20"/>
      </w:rPr>
      <w:t>Revised as of 6/5/2018</w:t>
    </w:r>
  </w:p>
  <w:p w14:paraId="12B469BF" w14:textId="77777777" w:rsidR="009A5320" w:rsidRDefault="009A5320" w:rsidP="00882C6F">
    <w:pPr>
      <w:pStyle w:val="Footer"/>
      <w:tabs>
        <w:tab w:val="clear" w:pos="720"/>
        <w:tab w:val="clear" w:pos="8640"/>
        <w:tab w:val="left" w:pos="2250"/>
        <w:tab w:val="left" w:pos="7920"/>
      </w:tabs>
      <w:spacing w:before="0"/>
      <w:ind w:left="0"/>
      <w:jc w:val="right"/>
      <w:rPr>
        <w:rFonts w:ascii="Times New Roman" w:hAnsi="Times New Roman"/>
        <w:sz w:val="12"/>
      </w:rPr>
    </w:pPr>
    <w:r>
      <w:rPr>
        <w:rFonts w:ascii="Times New Roman" w:hAnsi="Times New Roman"/>
        <w:sz w:val="20"/>
      </w:rPr>
      <w:tab/>
    </w:r>
  </w:p>
  <w:p w14:paraId="2E497F5B" w14:textId="77777777" w:rsidR="009A5320" w:rsidRPr="003C4DEC" w:rsidRDefault="009A5320">
    <w:pPr>
      <w:pStyle w:val="Footer"/>
      <w:spacing w:before="0"/>
      <w:ind w:left="0" w:right="360" w:firstLine="360"/>
      <w:jc w:val="right"/>
      <w:rPr>
        <w:rFonts w:ascii="Times New Roman" w:hAnsi="Times New Roman"/>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A38D" w14:textId="77777777" w:rsidR="005152E7" w:rsidRDefault="005152E7" w:rsidP="0032454B">
      <w:pPr>
        <w:spacing w:before="0"/>
      </w:pPr>
      <w:r>
        <w:separator/>
      </w:r>
    </w:p>
  </w:footnote>
  <w:footnote w:type="continuationSeparator" w:id="0">
    <w:p w14:paraId="54421E10" w14:textId="77777777" w:rsidR="005152E7" w:rsidRDefault="005152E7" w:rsidP="0032454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3424" w14:textId="71B85217" w:rsidR="009A5320" w:rsidRPr="003C4DEC" w:rsidRDefault="009A5320">
    <w:pPr>
      <w:pStyle w:val="Header"/>
      <w:jc w:val="right"/>
      <w:rPr>
        <w:rFonts w:ascii="Times New Roman" w:hAnsi="Times New Roman"/>
        <w:sz w:val="20"/>
      </w:rPr>
    </w:pPr>
    <w:r w:rsidRPr="003C4DEC">
      <w:rPr>
        <w:rFonts w:ascii="Times New Roman" w:hAnsi="Times New Roman"/>
        <w:sz w:val="20"/>
        <w:szCs w:val="24"/>
      </w:rPr>
      <w:t xml:space="preserve">Page </w:t>
    </w:r>
    <w:r w:rsidRPr="003C4DEC">
      <w:rPr>
        <w:rFonts w:ascii="Times New Roman" w:hAnsi="Times New Roman"/>
        <w:sz w:val="20"/>
        <w:szCs w:val="24"/>
      </w:rPr>
      <w:fldChar w:fldCharType="begin"/>
    </w:r>
    <w:r w:rsidRPr="003C4DEC">
      <w:rPr>
        <w:rFonts w:ascii="Times New Roman" w:hAnsi="Times New Roman"/>
        <w:sz w:val="20"/>
        <w:szCs w:val="24"/>
      </w:rPr>
      <w:instrText xml:space="preserve"> PAGE </w:instrText>
    </w:r>
    <w:r w:rsidRPr="003C4DEC">
      <w:rPr>
        <w:rFonts w:ascii="Times New Roman" w:hAnsi="Times New Roman"/>
        <w:sz w:val="20"/>
        <w:szCs w:val="24"/>
      </w:rPr>
      <w:fldChar w:fldCharType="separate"/>
    </w:r>
    <w:r w:rsidR="003D0168">
      <w:rPr>
        <w:rFonts w:ascii="Times New Roman" w:hAnsi="Times New Roman"/>
        <w:noProof/>
        <w:sz w:val="20"/>
        <w:szCs w:val="24"/>
      </w:rPr>
      <w:t>4</w:t>
    </w:r>
    <w:r w:rsidRPr="003C4DEC">
      <w:rPr>
        <w:rFonts w:ascii="Times New Roman" w:hAnsi="Times New Roman"/>
        <w:sz w:val="20"/>
        <w:szCs w:val="24"/>
      </w:rPr>
      <w:fldChar w:fldCharType="end"/>
    </w:r>
    <w:r w:rsidRPr="003C4DEC">
      <w:rPr>
        <w:rFonts w:ascii="Times New Roman" w:hAnsi="Times New Roman"/>
        <w:sz w:val="20"/>
        <w:szCs w:val="24"/>
      </w:rPr>
      <w:t xml:space="preserve"> of </w:t>
    </w:r>
    <w:r w:rsidRPr="003C4DEC">
      <w:rPr>
        <w:rFonts w:ascii="Times New Roman" w:hAnsi="Times New Roman"/>
        <w:sz w:val="20"/>
        <w:szCs w:val="24"/>
      </w:rPr>
      <w:fldChar w:fldCharType="begin"/>
    </w:r>
    <w:r w:rsidRPr="003C4DEC">
      <w:rPr>
        <w:rFonts w:ascii="Times New Roman" w:hAnsi="Times New Roman"/>
        <w:sz w:val="20"/>
        <w:szCs w:val="24"/>
      </w:rPr>
      <w:instrText xml:space="preserve"> NUMPAGES </w:instrText>
    </w:r>
    <w:r w:rsidRPr="003C4DEC">
      <w:rPr>
        <w:rFonts w:ascii="Times New Roman" w:hAnsi="Times New Roman"/>
        <w:sz w:val="20"/>
        <w:szCs w:val="24"/>
      </w:rPr>
      <w:fldChar w:fldCharType="separate"/>
    </w:r>
    <w:r w:rsidR="003D0168">
      <w:rPr>
        <w:rFonts w:ascii="Times New Roman" w:hAnsi="Times New Roman"/>
        <w:noProof/>
        <w:sz w:val="20"/>
        <w:szCs w:val="24"/>
      </w:rPr>
      <w:t>22</w:t>
    </w:r>
    <w:r w:rsidRPr="003C4DEC">
      <w:rPr>
        <w:rFonts w:ascii="Times New Roman" w:hAnsi="Times New Roman"/>
        <w:sz w:val="20"/>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A02"/>
    <w:multiLevelType w:val="hybridMultilevel"/>
    <w:tmpl w:val="FA7AC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2F2155"/>
    <w:multiLevelType w:val="hybridMultilevel"/>
    <w:tmpl w:val="F2E042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2411C"/>
    <w:multiLevelType w:val="hybridMultilevel"/>
    <w:tmpl w:val="6EF6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436CF"/>
    <w:multiLevelType w:val="hybridMultilevel"/>
    <w:tmpl w:val="A29A9C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4A1FE6"/>
    <w:multiLevelType w:val="hybridMultilevel"/>
    <w:tmpl w:val="AA061B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87D37"/>
    <w:multiLevelType w:val="multilevel"/>
    <w:tmpl w:val="09F0AAC0"/>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D0CB1"/>
    <w:multiLevelType w:val="multilevel"/>
    <w:tmpl w:val="C0622B4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7FD6FD8"/>
    <w:multiLevelType w:val="hybridMultilevel"/>
    <w:tmpl w:val="E788D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B74ED1"/>
    <w:multiLevelType w:val="hybridMultilevel"/>
    <w:tmpl w:val="D12AC2D6"/>
    <w:lvl w:ilvl="0" w:tplc="85BAA9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473847"/>
    <w:multiLevelType w:val="hybridMultilevel"/>
    <w:tmpl w:val="8982C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A20021"/>
    <w:multiLevelType w:val="hybridMultilevel"/>
    <w:tmpl w:val="2E225A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435F48"/>
    <w:multiLevelType w:val="hybridMultilevel"/>
    <w:tmpl w:val="16422340"/>
    <w:lvl w:ilvl="0" w:tplc="83861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432073"/>
    <w:multiLevelType w:val="hybridMultilevel"/>
    <w:tmpl w:val="B49AF900"/>
    <w:lvl w:ilvl="0" w:tplc="1FCAE8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953074"/>
    <w:multiLevelType w:val="multilevel"/>
    <w:tmpl w:val="A558B3A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473201D"/>
    <w:multiLevelType w:val="hybridMultilevel"/>
    <w:tmpl w:val="20D86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182E13"/>
    <w:multiLevelType w:val="hybridMultilevel"/>
    <w:tmpl w:val="A2B0BF9C"/>
    <w:lvl w:ilvl="0" w:tplc="70E46358">
      <w:start w:val="1"/>
      <w:numFmt w:val="decimal"/>
      <w:lvlText w:val="%1."/>
      <w:lvlJc w:val="left"/>
      <w:pPr>
        <w:tabs>
          <w:tab w:val="num" w:pos="1440"/>
        </w:tabs>
        <w:ind w:left="1440" w:hanging="360"/>
      </w:pPr>
      <w:rPr>
        <w:rFonts w:hint="default"/>
      </w:rPr>
    </w:lvl>
    <w:lvl w:ilvl="1" w:tplc="A38A7C08">
      <w:start w:val="1"/>
      <w:numFmt w:val="decimal"/>
      <w:lvlText w:val="%2."/>
      <w:lvlJc w:val="left"/>
      <w:pPr>
        <w:tabs>
          <w:tab w:val="num" w:pos="1440"/>
        </w:tabs>
        <w:ind w:left="1440"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4B4875"/>
    <w:multiLevelType w:val="hybridMultilevel"/>
    <w:tmpl w:val="00B466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8B4D81"/>
    <w:multiLevelType w:val="hybridMultilevel"/>
    <w:tmpl w:val="18864F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E85272"/>
    <w:multiLevelType w:val="hybridMultilevel"/>
    <w:tmpl w:val="2E302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A0F3C86"/>
    <w:multiLevelType w:val="hybridMultilevel"/>
    <w:tmpl w:val="2EC48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3F7CCA"/>
    <w:multiLevelType w:val="hybridMultilevel"/>
    <w:tmpl w:val="505C2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1814E5"/>
    <w:multiLevelType w:val="hybridMultilevel"/>
    <w:tmpl w:val="ABA2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B32B5"/>
    <w:multiLevelType w:val="hybridMultilevel"/>
    <w:tmpl w:val="FB1C21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91D5394"/>
    <w:multiLevelType w:val="hybridMultilevel"/>
    <w:tmpl w:val="7EEEE6E0"/>
    <w:lvl w:ilvl="0" w:tplc="E452C6FC">
      <w:start w:val="1"/>
      <w:numFmt w:val="bullet"/>
      <w:lvlText w:val=""/>
      <w:lvlJc w:val="left"/>
      <w:pPr>
        <w:tabs>
          <w:tab w:val="num" w:pos="1440"/>
        </w:tabs>
        <w:ind w:left="1440" w:hanging="360"/>
      </w:pPr>
      <w:rPr>
        <w:rFonts w:ascii="Wingdings" w:hAnsi="Wingdings" w:hint="default"/>
      </w:rPr>
    </w:lvl>
    <w:lvl w:ilvl="1" w:tplc="E452C6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1F51C8"/>
    <w:multiLevelType w:val="hybridMultilevel"/>
    <w:tmpl w:val="34284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530030D"/>
    <w:multiLevelType w:val="hybridMultilevel"/>
    <w:tmpl w:val="6A64DC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5C3AED"/>
    <w:multiLevelType w:val="hybridMultilevel"/>
    <w:tmpl w:val="A9A24E4C"/>
    <w:lvl w:ilvl="0" w:tplc="FB12AD4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26"/>
  </w:num>
  <w:num w:numId="4">
    <w:abstractNumId w:val="8"/>
  </w:num>
  <w:num w:numId="5">
    <w:abstractNumId w:val="15"/>
  </w:num>
  <w:num w:numId="6">
    <w:abstractNumId w:val="24"/>
  </w:num>
  <w:num w:numId="7">
    <w:abstractNumId w:val="19"/>
  </w:num>
  <w:num w:numId="8">
    <w:abstractNumId w:val="16"/>
  </w:num>
  <w:num w:numId="9">
    <w:abstractNumId w:val="10"/>
  </w:num>
  <w:num w:numId="10">
    <w:abstractNumId w:val="9"/>
  </w:num>
  <w:num w:numId="11">
    <w:abstractNumId w:val="25"/>
  </w:num>
  <w:num w:numId="12">
    <w:abstractNumId w:val="3"/>
  </w:num>
  <w:num w:numId="13">
    <w:abstractNumId w:val="18"/>
  </w:num>
  <w:num w:numId="14">
    <w:abstractNumId w:val="20"/>
  </w:num>
  <w:num w:numId="15">
    <w:abstractNumId w:val="17"/>
  </w:num>
  <w:num w:numId="16">
    <w:abstractNumId w:val="7"/>
  </w:num>
  <w:num w:numId="17">
    <w:abstractNumId w:val="14"/>
  </w:num>
  <w:num w:numId="18">
    <w:abstractNumId w:val="0"/>
  </w:num>
  <w:num w:numId="19">
    <w:abstractNumId w:val="21"/>
  </w:num>
  <w:num w:numId="20">
    <w:abstractNumId w:val="1"/>
  </w:num>
  <w:num w:numId="21">
    <w:abstractNumId w:val="11"/>
  </w:num>
  <w:num w:numId="22">
    <w:abstractNumId w:val="22"/>
  </w:num>
  <w:num w:numId="23">
    <w:abstractNumId w:val="6"/>
  </w:num>
  <w:num w:numId="24">
    <w:abstractNumId w:val="13"/>
  </w:num>
  <w:num w:numId="25">
    <w:abstractNumId w:val="12"/>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02"/>
    <w:rsid w:val="000011E4"/>
    <w:rsid w:val="0000646F"/>
    <w:rsid w:val="0001566C"/>
    <w:rsid w:val="00022351"/>
    <w:rsid w:val="00023632"/>
    <w:rsid w:val="00024515"/>
    <w:rsid w:val="00024E4B"/>
    <w:rsid w:val="00031189"/>
    <w:rsid w:val="00033E10"/>
    <w:rsid w:val="00040B10"/>
    <w:rsid w:val="000417CD"/>
    <w:rsid w:val="00046DE2"/>
    <w:rsid w:val="00047C2E"/>
    <w:rsid w:val="00050F2F"/>
    <w:rsid w:val="000521A8"/>
    <w:rsid w:val="0005253F"/>
    <w:rsid w:val="0005617F"/>
    <w:rsid w:val="00060D4F"/>
    <w:rsid w:val="00063D07"/>
    <w:rsid w:val="00063E60"/>
    <w:rsid w:val="000662ED"/>
    <w:rsid w:val="000672B3"/>
    <w:rsid w:val="00070413"/>
    <w:rsid w:val="0007460B"/>
    <w:rsid w:val="00080E69"/>
    <w:rsid w:val="00081B59"/>
    <w:rsid w:val="000853EE"/>
    <w:rsid w:val="000854C5"/>
    <w:rsid w:val="0009614E"/>
    <w:rsid w:val="00097F34"/>
    <w:rsid w:val="000A4485"/>
    <w:rsid w:val="000A4FEC"/>
    <w:rsid w:val="000A7864"/>
    <w:rsid w:val="000B1CB9"/>
    <w:rsid w:val="000B6CB1"/>
    <w:rsid w:val="000B77B2"/>
    <w:rsid w:val="000C08E7"/>
    <w:rsid w:val="000C3980"/>
    <w:rsid w:val="000C4DF2"/>
    <w:rsid w:val="000D2299"/>
    <w:rsid w:val="000D5C08"/>
    <w:rsid w:val="000E5747"/>
    <w:rsid w:val="000E70C5"/>
    <w:rsid w:val="000E7107"/>
    <w:rsid w:val="000F0C66"/>
    <w:rsid w:val="00102467"/>
    <w:rsid w:val="00103861"/>
    <w:rsid w:val="00111496"/>
    <w:rsid w:val="0011589E"/>
    <w:rsid w:val="00121E9B"/>
    <w:rsid w:val="00123950"/>
    <w:rsid w:val="001333A1"/>
    <w:rsid w:val="00134C34"/>
    <w:rsid w:val="001361BB"/>
    <w:rsid w:val="00137CA4"/>
    <w:rsid w:val="001442EE"/>
    <w:rsid w:val="001525A2"/>
    <w:rsid w:val="001556B6"/>
    <w:rsid w:val="00156775"/>
    <w:rsid w:val="00161B07"/>
    <w:rsid w:val="00163C96"/>
    <w:rsid w:val="00164EEA"/>
    <w:rsid w:val="00173D5B"/>
    <w:rsid w:val="0017457E"/>
    <w:rsid w:val="00175F9F"/>
    <w:rsid w:val="00184B0B"/>
    <w:rsid w:val="00191701"/>
    <w:rsid w:val="00195625"/>
    <w:rsid w:val="001A0C94"/>
    <w:rsid w:val="001A520F"/>
    <w:rsid w:val="001A5C61"/>
    <w:rsid w:val="001A5F84"/>
    <w:rsid w:val="001A65BF"/>
    <w:rsid w:val="001B0BC6"/>
    <w:rsid w:val="001B2276"/>
    <w:rsid w:val="001B6914"/>
    <w:rsid w:val="001B71D9"/>
    <w:rsid w:val="001C0888"/>
    <w:rsid w:val="001C257D"/>
    <w:rsid w:val="001C4DC5"/>
    <w:rsid w:val="001C5AA7"/>
    <w:rsid w:val="001D03EF"/>
    <w:rsid w:val="001D5A1E"/>
    <w:rsid w:val="001D6743"/>
    <w:rsid w:val="001D732C"/>
    <w:rsid w:val="001E121A"/>
    <w:rsid w:val="001E31ED"/>
    <w:rsid w:val="001F190B"/>
    <w:rsid w:val="001F3B88"/>
    <w:rsid w:val="002000A1"/>
    <w:rsid w:val="00201F74"/>
    <w:rsid w:val="002178FB"/>
    <w:rsid w:val="0022116D"/>
    <w:rsid w:val="00224D35"/>
    <w:rsid w:val="00232AE9"/>
    <w:rsid w:val="0023348B"/>
    <w:rsid w:val="00234E38"/>
    <w:rsid w:val="00240A38"/>
    <w:rsid w:val="00241290"/>
    <w:rsid w:val="002463AA"/>
    <w:rsid w:val="00247BBA"/>
    <w:rsid w:val="002520DF"/>
    <w:rsid w:val="002521FF"/>
    <w:rsid w:val="0025223D"/>
    <w:rsid w:val="00252680"/>
    <w:rsid w:val="00257D97"/>
    <w:rsid w:val="002665B6"/>
    <w:rsid w:val="0027107B"/>
    <w:rsid w:val="002750A9"/>
    <w:rsid w:val="00277537"/>
    <w:rsid w:val="0028150B"/>
    <w:rsid w:val="00283067"/>
    <w:rsid w:val="002866B0"/>
    <w:rsid w:val="00291072"/>
    <w:rsid w:val="00292B7B"/>
    <w:rsid w:val="00293F01"/>
    <w:rsid w:val="002965DF"/>
    <w:rsid w:val="00296A09"/>
    <w:rsid w:val="00297066"/>
    <w:rsid w:val="002977D3"/>
    <w:rsid w:val="002A460E"/>
    <w:rsid w:val="002A4F33"/>
    <w:rsid w:val="002A51B9"/>
    <w:rsid w:val="002A5930"/>
    <w:rsid w:val="002A794F"/>
    <w:rsid w:val="002B751E"/>
    <w:rsid w:val="002C037C"/>
    <w:rsid w:val="002C1BBE"/>
    <w:rsid w:val="002C4D5D"/>
    <w:rsid w:val="002C67A7"/>
    <w:rsid w:val="002D28EA"/>
    <w:rsid w:val="002D3E55"/>
    <w:rsid w:val="002D604D"/>
    <w:rsid w:val="002D636C"/>
    <w:rsid w:val="002D79DB"/>
    <w:rsid w:val="002E0347"/>
    <w:rsid w:val="002E297A"/>
    <w:rsid w:val="002E58F3"/>
    <w:rsid w:val="002E6FC8"/>
    <w:rsid w:val="002F0538"/>
    <w:rsid w:val="002F2024"/>
    <w:rsid w:val="002F23F0"/>
    <w:rsid w:val="002F7608"/>
    <w:rsid w:val="002F766D"/>
    <w:rsid w:val="00301838"/>
    <w:rsid w:val="00302CCB"/>
    <w:rsid w:val="00312AC2"/>
    <w:rsid w:val="00313922"/>
    <w:rsid w:val="003155A5"/>
    <w:rsid w:val="00317703"/>
    <w:rsid w:val="00317B54"/>
    <w:rsid w:val="00320F9A"/>
    <w:rsid w:val="00322EA5"/>
    <w:rsid w:val="0032454B"/>
    <w:rsid w:val="00324AB8"/>
    <w:rsid w:val="0032520D"/>
    <w:rsid w:val="00325C59"/>
    <w:rsid w:val="0033111A"/>
    <w:rsid w:val="00331E5D"/>
    <w:rsid w:val="00334F74"/>
    <w:rsid w:val="00351839"/>
    <w:rsid w:val="003533FC"/>
    <w:rsid w:val="00355E43"/>
    <w:rsid w:val="00360012"/>
    <w:rsid w:val="003633C2"/>
    <w:rsid w:val="003635A2"/>
    <w:rsid w:val="00363749"/>
    <w:rsid w:val="00363862"/>
    <w:rsid w:val="0036764F"/>
    <w:rsid w:val="0037376B"/>
    <w:rsid w:val="003752CB"/>
    <w:rsid w:val="003778BE"/>
    <w:rsid w:val="003807FA"/>
    <w:rsid w:val="00381083"/>
    <w:rsid w:val="00381187"/>
    <w:rsid w:val="00387511"/>
    <w:rsid w:val="003908BA"/>
    <w:rsid w:val="003A10D2"/>
    <w:rsid w:val="003A510E"/>
    <w:rsid w:val="003A622F"/>
    <w:rsid w:val="003A6807"/>
    <w:rsid w:val="003B1633"/>
    <w:rsid w:val="003B5087"/>
    <w:rsid w:val="003B5DE7"/>
    <w:rsid w:val="003C0723"/>
    <w:rsid w:val="003C3CD3"/>
    <w:rsid w:val="003C4DEC"/>
    <w:rsid w:val="003C6346"/>
    <w:rsid w:val="003C7D79"/>
    <w:rsid w:val="003D0168"/>
    <w:rsid w:val="003D1C78"/>
    <w:rsid w:val="003D7646"/>
    <w:rsid w:val="003D7EB9"/>
    <w:rsid w:val="003E3E81"/>
    <w:rsid w:val="003E56BF"/>
    <w:rsid w:val="003E593B"/>
    <w:rsid w:val="003E6B24"/>
    <w:rsid w:val="003F08F7"/>
    <w:rsid w:val="003F7214"/>
    <w:rsid w:val="00404ADB"/>
    <w:rsid w:val="00413720"/>
    <w:rsid w:val="00414734"/>
    <w:rsid w:val="00415907"/>
    <w:rsid w:val="004165C1"/>
    <w:rsid w:val="00417D6B"/>
    <w:rsid w:val="00420CB9"/>
    <w:rsid w:val="00424B62"/>
    <w:rsid w:val="004267DD"/>
    <w:rsid w:val="00435153"/>
    <w:rsid w:val="00437C73"/>
    <w:rsid w:val="004437C8"/>
    <w:rsid w:val="00443B18"/>
    <w:rsid w:val="00444B7B"/>
    <w:rsid w:val="0045212E"/>
    <w:rsid w:val="00453927"/>
    <w:rsid w:val="0045434B"/>
    <w:rsid w:val="00456ED4"/>
    <w:rsid w:val="00463003"/>
    <w:rsid w:val="00467476"/>
    <w:rsid w:val="004704CE"/>
    <w:rsid w:val="004707F9"/>
    <w:rsid w:val="00470A54"/>
    <w:rsid w:val="00472BCF"/>
    <w:rsid w:val="00472E6C"/>
    <w:rsid w:val="004770E7"/>
    <w:rsid w:val="00482D90"/>
    <w:rsid w:val="00486141"/>
    <w:rsid w:val="00487332"/>
    <w:rsid w:val="00490B25"/>
    <w:rsid w:val="00493876"/>
    <w:rsid w:val="004A709B"/>
    <w:rsid w:val="004A7921"/>
    <w:rsid w:val="004B06C9"/>
    <w:rsid w:val="004B0CDD"/>
    <w:rsid w:val="004B1BB2"/>
    <w:rsid w:val="004B4B07"/>
    <w:rsid w:val="004C46FF"/>
    <w:rsid w:val="004C6939"/>
    <w:rsid w:val="004D225D"/>
    <w:rsid w:val="004E1E40"/>
    <w:rsid w:val="004E4196"/>
    <w:rsid w:val="004E7294"/>
    <w:rsid w:val="004F0165"/>
    <w:rsid w:val="004F46B4"/>
    <w:rsid w:val="004F4C9D"/>
    <w:rsid w:val="00505DA6"/>
    <w:rsid w:val="00506C0C"/>
    <w:rsid w:val="00507F4A"/>
    <w:rsid w:val="00514DDB"/>
    <w:rsid w:val="005152E7"/>
    <w:rsid w:val="00527FD9"/>
    <w:rsid w:val="005305D2"/>
    <w:rsid w:val="0053065C"/>
    <w:rsid w:val="00531972"/>
    <w:rsid w:val="00531D70"/>
    <w:rsid w:val="0053290E"/>
    <w:rsid w:val="00532C8D"/>
    <w:rsid w:val="00534ABC"/>
    <w:rsid w:val="00535942"/>
    <w:rsid w:val="005412CD"/>
    <w:rsid w:val="005426A7"/>
    <w:rsid w:val="005457F1"/>
    <w:rsid w:val="00546807"/>
    <w:rsid w:val="00561808"/>
    <w:rsid w:val="0056478B"/>
    <w:rsid w:val="00566055"/>
    <w:rsid w:val="00567561"/>
    <w:rsid w:val="00570718"/>
    <w:rsid w:val="00571805"/>
    <w:rsid w:val="00577139"/>
    <w:rsid w:val="00577342"/>
    <w:rsid w:val="0058090B"/>
    <w:rsid w:val="005812C1"/>
    <w:rsid w:val="00593A4F"/>
    <w:rsid w:val="005953A2"/>
    <w:rsid w:val="00595999"/>
    <w:rsid w:val="00597D8A"/>
    <w:rsid w:val="005A1FC3"/>
    <w:rsid w:val="005A2E16"/>
    <w:rsid w:val="005A49D9"/>
    <w:rsid w:val="005A7B08"/>
    <w:rsid w:val="005B565D"/>
    <w:rsid w:val="005B725C"/>
    <w:rsid w:val="005C2949"/>
    <w:rsid w:val="005C5197"/>
    <w:rsid w:val="005C647F"/>
    <w:rsid w:val="005D1F81"/>
    <w:rsid w:val="005D6A55"/>
    <w:rsid w:val="005E5373"/>
    <w:rsid w:val="005F02CD"/>
    <w:rsid w:val="005F1BE4"/>
    <w:rsid w:val="005F1E2B"/>
    <w:rsid w:val="005F37A0"/>
    <w:rsid w:val="005F4F4B"/>
    <w:rsid w:val="005F67A6"/>
    <w:rsid w:val="006025FD"/>
    <w:rsid w:val="006100D8"/>
    <w:rsid w:val="006267FA"/>
    <w:rsid w:val="00632274"/>
    <w:rsid w:val="006403F5"/>
    <w:rsid w:val="0064114E"/>
    <w:rsid w:val="00645EC0"/>
    <w:rsid w:val="00647C28"/>
    <w:rsid w:val="00655DE8"/>
    <w:rsid w:val="006579C5"/>
    <w:rsid w:val="00661E31"/>
    <w:rsid w:val="00671270"/>
    <w:rsid w:val="00674DC0"/>
    <w:rsid w:val="00676D74"/>
    <w:rsid w:val="006848FC"/>
    <w:rsid w:val="00685CE9"/>
    <w:rsid w:val="00687B9E"/>
    <w:rsid w:val="006925ED"/>
    <w:rsid w:val="00692C02"/>
    <w:rsid w:val="00694090"/>
    <w:rsid w:val="006956D8"/>
    <w:rsid w:val="0069779E"/>
    <w:rsid w:val="006A0BDA"/>
    <w:rsid w:val="006A2062"/>
    <w:rsid w:val="006A47BA"/>
    <w:rsid w:val="006A4A17"/>
    <w:rsid w:val="006B45E2"/>
    <w:rsid w:val="006B463A"/>
    <w:rsid w:val="006C046F"/>
    <w:rsid w:val="006C1FD4"/>
    <w:rsid w:val="006D0526"/>
    <w:rsid w:val="006D2FD2"/>
    <w:rsid w:val="006D48CC"/>
    <w:rsid w:val="006D5C76"/>
    <w:rsid w:val="006D72E6"/>
    <w:rsid w:val="006E1421"/>
    <w:rsid w:val="006E211F"/>
    <w:rsid w:val="006E45C9"/>
    <w:rsid w:val="006E5500"/>
    <w:rsid w:val="006F01F8"/>
    <w:rsid w:val="006F185F"/>
    <w:rsid w:val="007048AD"/>
    <w:rsid w:val="00704F56"/>
    <w:rsid w:val="00706096"/>
    <w:rsid w:val="00707201"/>
    <w:rsid w:val="00713F66"/>
    <w:rsid w:val="007243B3"/>
    <w:rsid w:val="007259BE"/>
    <w:rsid w:val="00730C41"/>
    <w:rsid w:val="00733F90"/>
    <w:rsid w:val="007372D7"/>
    <w:rsid w:val="00742F96"/>
    <w:rsid w:val="00747B5C"/>
    <w:rsid w:val="00753787"/>
    <w:rsid w:val="00753A8F"/>
    <w:rsid w:val="007570CB"/>
    <w:rsid w:val="007630F3"/>
    <w:rsid w:val="00766B11"/>
    <w:rsid w:val="00772529"/>
    <w:rsid w:val="007835EB"/>
    <w:rsid w:val="00784F46"/>
    <w:rsid w:val="007879A2"/>
    <w:rsid w:val="0079729E"/>
    <w:rsid w:val="007A6BA3"/>
    <w:rsid w:val="007B5D94"/>
    <w:rsid w:val="007B68D0"/>
    <w:rsid w:val="007B783C"/>
    <w:rsid w:val="007C3575"/>
    <w:rsid w:val="007C5F12"/>
    <w:rsid w:val="007C7769"/>
    <w:rsid w:val="007D6F72"/>
    <w:rsid w:val="007E39DC"/>
    <w:rsid w:val="00802012"/>
    <w:rsid w:val="008020CF"/>
    <w:rsid w:val="008037E5"/>
    <w:rsid w:val="00804CC8"/>
    <w:rsid w:val="00805569"/>
    <w:rsid w:val="00805F2B"/>
    <w:rsid w:val="008100F7"/>
    <w:rsid w:val="00811F7E"/>
    <w:rsid w:val="00817B35"/>
    <w:rsid w:val="0082184B"/>
    <w:rsid w:val="008243ED"/>
    <w:rsid w:val="008273B1"/>
    <w:rsid w:val="00831F95"/>
    <w:rsid w:val="0083206D"/>
    <w:rsid w:val="008320E7"/>
    <w:rsid w:val="00834D08"/>
    <w:rsid w:val="00835DC5"/>
    <w:rsid w:val="00836D30"/>
    <w:rsid w:val="008370A2"/>
    <w:rsid w:val="00842F43"/>
    <w:rsid w:val="008444C3"/>
    <w:rsid w:val="00844DC9"/>
    <w:rsid w:val="00846098"/>
    <w:rsid w:val="008508D1"/>
    <w:rsid w:val="00854928"/>
    <w:rsid w:val="00861F40"/>
    <w:rsid w:val="0086363F"/>
    <w:rsid w:val="00863785"/>
    <w:rsid w:val="00866458"/>
    <w:rsid w:val="00873812"/>
    <w:rsid w:val="00882C6F"/>
    <w:rsid w:val="00887748"/>
    <w:rsid w:val="008924AA"/>
    <w:rsid w:val="008925E1"/>
    <w:rsid w:val="0089656C"/>
    <w:rsid w:val="008A1308"/>
    <w:rsid w:val="008A25E4"/>
    <w:rsid w:val="008A270D"/>
    <w:rsid w:val="008A276C"/>
    <w:rsid w:val="008A316E"/>
    <w:rsid w:val="008A6732"/>
    <w:rsid w:val="008A7197"/>
    <w:rsid w:val="008A7DBE"/>
    <w:rsid w:val="008B57A8"/>
    <w:rsid w:val="008B628D"/>
    <w:rsid w:val="008C67CB"/>
    <w:rsid w:val="008D125B"/>
    <w:rsid w:val="008D28F8"/>
    <w:rsid w:val="008D32D8"/>
    <w:rsid w:val="008D3F91"/>
    <w:rsid w:val="008D50AF"/>
    <w:rsid w:val="008D5D0F"/>
    <w:rsid w:val="008D5FC7"/>
    <w:rsid w:val="008E1462"/>
    <w:rsid w:val="008E27BC"/>
    <w:rsid w:val="008E3E5E"/>
    <w:rsid w:val="008E47AA"/>
    <w:rsid w:val="008F5EAF"/>
    <w:rsid w:val="009043C9"/>
    <w:rsid w:val="00907637"/>
    <w:rsid w:val="00910F83"/>
    <w:rsid w:val="00921AE8"/>
    <w:rsid w:val="009231E7"/>
    <w:rsid w:val="00927A7F"/>
    <w:rsid w:val="0093178A"/>
    <w:rsid w:val="009347A1"/>
    <w:rsid w:val="00934882"/>
    <w:rsid w:val="00934E07"/>
    <w:rsid w:val="009500EA"/>
    <w:rsid w:val="009520EC"/>
    <w:rsid w:val="0096199A"/>
    <w:rsid w:val="00962ADB"/>
    <w:rsid w:val="00962F39"/>
    <w:rsid w:val="00966678"/>
    <w:rsid w:val="00967A11"/>
    <w:rsid w:val="00972B41"/>
    <w:rsid w:val="00972C91"/>
    <w:rsid w:val="0097344B"/>
    <w:rsid w:val="00973764"/>
    <w:rsid w:val="00975D10"/>
    <w:rsid w:val="00975E1B"/>
    <w:rsid w:val="00980E4E"/>
    <w:rsid w:val="009818D7"/>
    <w:rsid w:val="009A09A9"/>
    <w:rsid w:val="009A1327"/>
    <w:rsid w:val="009A3211"/>
    <w:rsid w:val="009A510B"/>
    <w:rsid w:val="009A5320"/>
    <w:rsid w:val="009A6C00"/>
    <w:rsid w:val="009B53DC"/>
    <w:rsid w:val="009C197F"/>
    <w:rsid w:val="009C20FB"/>
    <w:rsid w:val="009C2584"/>
    <w:rsid w:val="009C33FC"/>
    <w:rsid w:val="009C367A"/>
    <w:rsid w:val="009C3D0F"/>
    <w:rsid w:val="009C6197"/>
    <w:rsid w:val="009D096E"/>
    <w:rsid w:val="009D19C1"/>
    <w:rsid w:val="009D5C6D"/>
    <w:rsid w:val="009D5EC4"/>
    <w:rsid w:val="009D6AD7"/>
    <w:rsid w:val="009E11CF"/>
    <w:rsid w:val="009E2188"/>
    <w:rsid w:val="009E234C"/>
    <w:rsid w:val="009E524E"/>
    <w:rsid w:val="009F0327"/>
    <w:rsid w:val="009F4730"/>
    <w:rsid w:val="00A01911"/>
    <w:rsid w:val="00A044E9"/>
    <w:rsid w:val="00A07517"/>
    <w:rsid w:val="00A25A84"/>
    <w:rsid w:val="00A25DED"/>
    <w:rsid w:val="00A35543"/>
    <w:rsid w:val="00A35E93"/>
    <w:rsid w:val="00A36B92"/>
    <w:rsid w:val="00A408FA"/>
    <w:rsid w:val="00A4149D"/>
    <w:rsid w:val="00A45BD8"/>
    <w:rsid w:val="00A51708"/>
    <w:rsid w:val="00A551FD"/>
    <w:rsid w:val="00A61980"/>
    <w:rsid w:val="00A632E8"/>
    <w:rsid w:val="00A71FE0"/>
    <w:rsid w:val="00A73347"/>
    <w:rsid w:val="00A75CF9"/>
    <w:rsid w:val="00A81747"/>
    <w:rsid w:val="00A831CD"/>
    <w:rsid w:val="00A836B2"/>
    <w:rsid w:val="00A84BFD"/>
    <w:rsid w:val="00A86B92"/>
    <w:rsid w:val="00A923B6"/>
    <w:rsid w:val="00A92456"/>
    <w:rsid w:val="00A92C29"/>
    <w:rsid w:val="00A948D6"/>
    <w:rsid w:val="00A94C03"/>
    <w:rsid w:val="00AA0A81"/>
    <w:rsid w:val="00AA0ED9"/>
    <w:rsid w:val="00AA643D"/>
    <w:rsid w:val="00AB097E"/>
    <w:rsid w:val="00AB3D51"/>
    <w:rsid w:val="00AB720C"/>
    <w:rsid w:val="00AC0F5F"/>
    <w:rsid w:val="00AC1995"/>
    <w:rsid w:val="00AC21E8"/>
    <w:rsid w:val="00AC419D"/>
    <w:rsid w:val="00AD1F9D"/>
    <w:rsid w:val="00AD2ED6"/>
    <w:rsid w:val="00AD595F"/>
    <w:rsid w:val="00AE011A"/>
    <w:rsid w:val="00AE2448"/>
    <w:rsid w:val="00AE3AF8"/>
    <w:rsid w:val="00AE3E0E"/>
    <w:rsid w:val="00AF128E"/>
    <w:rsid w:val="00AF6EBF"/>
    <w:rsid w:val="00B072B5"/>
    <w:rsid w:val="00B1388A"/>
    <w:rsid w:val="00B13DA6"/>
    <w:rsid w:val="00B15CAE"/>
    <w:rsid w:val="00B17114"/>
    <w:rsid w:val="00B204B1"/>
    <w:rsid w:val="00B24AB7"/>
    <w:rsid w:val="00B40561"/>
    <w:rsid w:val="00B4216D"/>
    <w:rsid w:val="00B43383"/>
    <w:rsid w:val="00B43E08"/>
    <w:rsid w:val="00B4411E"/>
    <w:rsid w:val="00B50AF5"/>
    <w:rsid w:val="00B5119E"/>
    <w:rsid w:val="00B52E11"/>
    <w:rsid w:val="00B6442B"/>
    <w:rsid w:val="00B65BAC"/>
    <w:rsid w:val="00B74A31"/>
    <w:rsid w:val="00B80BB3"/>
    <w:rsid w:val="00B8735E"/>
    <w:rsid w:val="00B8747E"/>
    <w:rsid w:val="00B90143"/>
    <w:rsid w:val="00B90E17"/>
    <w:rsid w:val="00B939EB"/>
    <w:rsid w:val="00BA0AD5"/>
    <w:rsid w:val="00BA0B1A"/>
    <w:rsid w:val="00BA2E48"/>
    <w:rsid w:val="00BA5C4C"/>
    <w:rsid w:val="00BA7A6E"/>
    <w:rsid w:val="00BB04C0"/>
    <w:rsid w:val="00BB296C"/>
    <w:rsid w:val="00BB2A8B"/>
    <w:rsid w:val="00BB6981"/>
    <w:rsid w:val="00BC1338"/>
    <w:rsid w:val="00BC2D90"/>
    <w:rsid w:val="00BC318C"/>
    <w:rsid w:val="00BC6454"/>
    <w:rsid w:val="00BD1901"/>
    <w:rsid w:val="00BD33FD"/>
    <w:rsid w:val="00BD3676"/>
    <w:rsid w:val="00BD3AD1"/>
    <w:rsid w:val="00BD3F95"/>
    <w:rsid w:val="00BD5E2D"/>
    <w:rsid w:val="00BD61BA"/>
    <w:rsid w:val="00BE03F7"/>
    <w:rsid w:val="00BE62A4"/>
    <w:rsid w:val="00BE6502"/>
    <w:rsid w:val="00BF31EB"/>
    <w:rsid w:val="00BF3CEB"/>
    <w:rsid w:val="00BF5F84"/>
    <w:rsid w:val="00BF7DC3"/>
    <w:rsid w:val="00C00730"/>
    <w:rsid w:val="00C00E83"/>
    <w:rsid w:val="00C06459"/>
    <w:rsid w:val="00C0755B"/>
    <w:rsid w:val="00C110A8"/>
    <w:rsid w:val="00C11F8F"/>
    <w:rsid w:val="00C14F62"/>
    <w:rsid w:val="00C1624F"/>
    <w:rsid w:val="00C174AD"/>
    <w:rsid w:val="00C20A3D"/>
    <w:rsid w:val="00C20EE2"/>
    <w:rsid w:val="00C220B4"/>
    <w:rsid w:val="00C3132D"/>
    <w:rsid w:val="00C31771"/>
    <w:rsid w:val="00C3301D"/>
    <w:rsid w:val="00C3438C"/>
    <w:rsid w:val="00C40399"/>
    <w:rsid w:val="00C40CA9"/>
    <w:rsid w:val="00C4366F"/>
    <w:rsid w:val="00C507D4"/>
    <w:rsid w:val="00C50B04"/>
    <w:rsid w:val="00C6199F"/>
    <w:rsid w:val="00C6264E"/>
    <w:rsid w:val="00C65A9C"/>
    <w:rsid w:val="00C70602"/>
    <w:rsid w:val="00C70C02"/>
    <w:rsid w:val="00C7414B"/>
    <w:rsid w:val="00C82337"/>
    <w:rsid w:val="00C84594"/>
    <w:rsid w:val="00C85546"/>
    <w:rsid w:val="00C91EAC"/>
    <w:rsid w:val="00CA0F24"/>
    <w:rsid w:val="00CA23A3"/>
    <w:rsid w:val="00CA288F"/>
    <w:rsid w:val="00CB65AF"/>
    <w:rsid w:val="00CB692F"/>
    <w:rsid w:val="00CB6EF7"/>
    <w:rsid w:val="00CC3071"/>
    <w:rsid w:val="00CD1CFF"/>
    <w:rsid w:val="00CD2267"/>
    <w:rsid w:val="00CD2B02"/>
    <w:rsid w:val="00CD612A"/>
    <w:rsid w:val="00CD629F"/>
    <w:rsid w:val="00CE4DF7"/>
    <w:rsid w:val="00CE5CC0"/>
    <w:rsid w:val="00CE6F5B"/>
    <w:rsid w:val="00CF1521"/>
    <w:rsid w:val="00CF2A16"/>
    <w:rsid w:val="00CF72BC"/>
    <w:rsid w:val="00D02080"/>
    <w:rsid w:val="00D047CE"/>
    <w:rsid w:val="00D06A70"/>
    <w:rsid w:val="00D110C5"/>
    <w:rsid w:val="00D222E0"/>
    <w:rsid w:val="00D22700"/>
    <w:rsid w:val="00D27875"/>
    <w:rsid w:val="00D5200B"/>
    <w:rsid w:val="00D5483D"/>
    <w:rsid w:val="00D5596D"/>
    <w:rsid w:val="00D60248"/>
    <w:rsid w:val="00D6297B"/>
    <w:rsid w:val="00D67757"/>
    <w:rsid w:val="00D71272"/>
    <w:rsid w:val="00D717F3"/>
    <w:rsid w:val="00D76B39"/>
    <w:rsid w:val="00D773AB"/>
    <w:rsid w:val="00D77A0A"/>
    <w:rsid w:val="00D81160"/>
    <w:rsid w:val="00D85304"/>
    <w:rsid w:val="00D8678F"/>
    <w:rsid w:val="00D90070"/>
    <w:rsid w:val="00D910F2"/>
    <w:rsid w:val="00D95FA4"/>
    <w:rsid w:val="00DA151B"/>
    <w:rsid w:val="00DA44D1"/>
    <w:rsid w:val="00DA66F9"/>
    <w:rsid w:val="00DA7940"/>
    <w:rsid w:val="00DB11F1"/>
    <w:rsid w:val="00DB14B1"/>
    <w:rsid w:val="00DC005D"/>
    <w:rsid w:val="00DC4A51"/>
    <w:rsid w:val="00DD0FF8"/>
    <w:rsid w:val="00DD451F"/>
    <w:rsid w:val="00DD7727"/>
    <w:rsid w:val="00DE1EE0"/>
    <w:rsid w:val="00DE38E5"/>
    <w:rsid w:val="00DF4323"/>
    <w:rsid w:val="00E00FBB"/>
    <w:rsid w:val="00E02EA0"/>
    <w:rsid w:val="00E1019C"/>
    <w:rsid w:val="00E162B0"/>
    <w:rsid w:val="00E23D4A"/>
    <w:rsid w:val="00E254FA"/>
    <w:rsid w:val="00E266D2"/>
    <w:rsid w:val="00E3105A"/>
    <w:rsid w:val="00E33298"/>
    <w:rsid w:val="00E33DBB"/>
    <w:rsid w:val="00E43387"/>
    <w:rsid w:val="00E64142"/>
    <w:rsid w:val="00E704C9"/>
    <w:rsid w:val="00E72CE6"/>
    <w:rsid w:val="00E874E7"/>
    <w:rsid w:val="00E90CB1"/>
    <w:rsid w:val="00E92A9E"/>
    <w:rsid w:val="00E9451D"/>
    <w:rsid w:val="00E954AA"/>
    <w:rsid w:val="00EA2A52"/>
    <w:rsid w:val="00EA2E77"/>
    <w:rsid w:val="00EA4081"/>
    <w:rsid w:val="00EA6129"/>
    <w:rsid w:val="00EA616B"/>
    <w:rsid w:val="00EA7786"/>
    <w:rsid w:val="00EB2B42"/>
    <w:rsid w:val="00EB3358"/>
    <w:rsid w:val="00EB60D5"/>
    <w:rsid w:val="00EC13A7"/>
    <w:rsid w:val="00EC4749"/>
    <w:rsid w:val="00EC6495"/>
    <w:rsid w:val="00EC6E9A"/>
    <w:rsid w:val="00ED4C9E"/>
    <w:rsid w:val="00ED5516"/>
    <w:rsid w:val="00ED622B"/>
    <w:rsid w:val="00ED65E3"/>
    <w:rsid w:val="00ED765F"/>
    <w:rsid w:val="00ED7D2B"/>
    <w:rsid w:val="00EE48F4"/>
    <w:rsid w:val="00EE56E5"/>
    <w:rsid w:val="00EF28D6"/>
    <w:rsid w:val="00EF5A69"/>
    <w:rsid w:val="00EF6567"/>
    <w:rsid w:val="00F0127A"/>
    <w:rsid w:val="00F03B3C"/>
    <w:rsid w:val="00F0726E"/>
    <w:rsid w:val="00F07D8D"/>
    <w:rsid w:val="00F11847"/>
    <w:rsid w:val="00F24C35"/>
    <w:rsid w:val="00F270AF"/>
    <w:rsid w:val="00F27C36"/>
    <w:rsid w:val="00F31D38"/>
    <w:rsid w:val="00F33154"/>
    <w:rsid w:val="00F34A1D"/>
    <w:rsid w:val="00F3572B"/>
    <w:rsid w:val="00F365E3"/>
    <w:rsid w:val="00F36A63"/>
    <w:rsid w:val="00F3787D"/>
    <w:rsid w:val="00F4185B"/>
    <w:rsid w:val="00F41D7F"/>
    <w:rsid w:val="00F46EBB"/>
    <w:rsid w:val="00F504DB"/>
    <w:rsid w:val="00F50B1C"/>
    <w:rsid w:val="00F517D0"/>
    <w:rsid w:val="00F5360C"/>
    <w:rsid w:val="00F54883"/>
    <w:rsid w:val="00F55F1A"/>
    <w:rsid w:val="00F60239"/>
    <w:rsid w:val="00F60242"/>
    <w:rsid w:val="00F605BE"/>
    <w:rsid w:val="00F656A2"/>
    <w:rsid w:val="00F671C6"/>
    <w:rsid w:val="00F67411"/>
    <w:rsid w:val="00F67E44"/>
    <w:rsid w:val="00F74254"/>
    <w:rsid w:val="00F77F7F"/>
    <w:rsid w:val="00F8169A"/>
    <w:rsid w:val="00F83180"/>
    <w:rsid w:val="00F86C7A"/>
    <w:rsid w:val="00F87932"/>
    <w:rsid w:val="00F904AD"/>
    <w:rsid w:val="00F92262"/>
    <w:rsid w:val="00F933F7"/>
    <w:rsid w:val="00FA79FA"/>
    <w:rsid w:val="00FB26E1"/>
    <w:rsid w:val="00FD119D"/>
    <w:rsid w:val="00FD2A97"/>
    <w:rsid w:val="00FE2CF6"/>
    <w:rsid w:val="00FE3263"/>
    <w:rsid w:val="00FE4E66"/>
    <w:rsid w:val="00FE54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D3606"/>
  <w15:docId w15:val="{AFB202A4-26A8-4CE5-987E-BFEA0AB3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02"/>
    <w:pPr>
      <w:tabs>
        <w:tab w:val="left" w:pos="720"/>
      </w:tabs>
      <w:spacing w:before="120" w:after="0"/>
      <w:ind w:left="1080"/>
    </w:pPr>
    <w:rPr>
      <w:rFonts w:ascii="Tiepolo Book" w:eastAsia="Times New Roman" w:hAnsi="Tiepolo Book" w:cs="Times New Roman"/>
      <w:szCs w:val="20"/>
    </w:rPr>
  </w:style>
  <w:style w:type="paragraph" w:styleId="Heading1">
    <w:name w:val="heading 1"/>
    <w:basedOn w:val="Normal"/>
    <w:next w:val="Normal"/>
    <w:link w:val="Heading1Char"/>
    <w:qFormat/>
    <w:rsid w:val="00C70602"/>
    <w:pPr>
      <w:keepNext/>
      <w:widowControl w:val="0"/>
      <w:spacing w:before="0"/>
      <w:ind w:left="0"/>
      <w:outlineLvl w:val="0"/>
    </w:pPr>
    <w:rPr>
      <w:b/>
      <w:snapToGrid w:val="0"/>
      <w:sz w:val="36"/>
    </w:rPr>
  </w:style>
  <w:style w:type="paragraph" w:styleId="Heading2">
    <w:name w:val="heading 2"/>
    <w:basedOn w:val="Normal"/>
    <w:link w:val="Heading2Char"/>
    <w:qFormat/>
    <w:rsid w:val="00C70602"/>
    <w:pPr>
      <w:keepNext/>
      <w:tabs>
        <w:tab w:val="clear" w:pos="720"/>
      </w:tabs>
      <w:spacing w:before="0"/>
      <w:ind w:left="0"/>
      <w:outlineLvl w:val="1"/>
    </w:pPr>
    <w:rPr>
      <w:b/>
      <w:sz w:val="36"/>
    </w:rPr>
  </w:style>
  <w:style w:type="paragraph" w:styleId="Heading3">
    <w:name w:val="heading 3"/>
    <w:basedOn w:val="Normal"/>
    <w:next w:val="Normal"/>
    <w:link w:val="Heading3Char"/>
    <w:qFormat/>
    <w:rsid w:val="00C70602"/>
    <w:pPr>
      <w:keepNext/>
      <w:spacing w:before="240" w:after="60"/>
      <w:outlineLvl w:val="2"/>
    </w:pPr>
    <w:rPr>
      <w:rFonts w:ascii="Arial" w:hAnsi="Arial"/>
    </w:rPr>
  </w:style>
  <w:style w:type="paragraph" w:styleId="Heading4">
    <w:name w:val="heading 4"/>
    <w:basedOn w:val="Normal"/>
    <w:next w:val="Normal"/>
    <w:link w:val="Heading4Char"/>
    <w:qFormat/>
    <w:rsid w:val="00C70602"/>
    <w:pPr>
      <w:keepNext/>
      <w:jc w:val="center"/>
      <w:outlineLvl w:val="3"/>
    </w:pPr>
    <w:rPr>
      <w:b/>
      <w:sz w:val="28"/>
    </w:rPr>
  </w:style>
  <w:style w:type="paragraph" w:styleId="Heading5">
    <w:name w:val="heading 5"/>
    <w:basedOn w:val="Normal"/>
    <w:next w:val="Normal"/>
    <w:link w:val="Heading5Char"/>
    <w:qFormat/>
    <w:rsid w:val="00C70602"/>
    <w:pPr>
      <w:keepNext/>
      <w:jc w:val="center"/>
      <w:outlineLvl w:val="4"/>
    </w:pPr>
    <w:rPr>
      <w:rFonts w:ascii="Garamond" w:hAnsi="Garamond"/>
      <w:b/>
      <w:sz w:val="40"/>
    </w:rPr>
  </w:style>
  <w:style w:type="paragraph" w:styleId="Heading6">
    <w:name w:val="heading 6"/>
    <w:basedOn w:val="Normal"/>
    <w:next w:val="Normal"/>
    <w:link w:val="Heading6Char"/>
    <w:qFormat/>
    <w:rsid w:val="00C70602"/>
    <w:pPr>
      <w:spacing w:before="0"/>
      <w:jc w:val="center"/>
      <w:outlineLvl w:val="5"/>
    </w:pPr>
    <w:rPr>
      <w:rFonts w:ascii="Franklin Gothic Medium" w:hAnsi="Franklin Gothic Medium"/>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602"/>
    <w:rPr>
      <w:rFonts w:ascii="Tiepolo Book" w:eastAsia="Times New Roman" w:hAnsi="Tiepolo Book" w:cs="Times New Roman"/>
      <w:b/>
      <w:snapToGrid w:val="0"/>
      <w:sz w:val="36"/>
      <w:szCs w:val="20"/>
    </w:rPr>
  </w:style>
  <w:style w:type="character" w:customStyle="1" w:styleId="Heading2Char">
    <w:name w:val="Heading 2 Char"/>
    <w:basedOn w:val="DefaultParagraphFont"/>
    <w:link w:val="Heading2"/>
    <w:rsid w:val="00C70602"/>
    <w:rPr>
      <w:rFonts w:ascii="Tiepolo Book" w:eastAsia="Times New Roman" w:hAnsi="Tiepolo Book" w:cs="Times New Roman"/>
      <w:b/>
      <w:sz w:val="36"/>
      <w:szCs w:val="20"/>
    </w:rPr>
  </w:style>
  <w:style w:type="character" w:customStyle="1" w:styleId="Heading3Char">
    <w:name w:val="Heading 3 Char"/>
    <w:basedOn w:val="DefaultParagraphFont"/>
    <w:link w:val="Heading3"/>
    <w:rsid w:val="00C70602"/>
    <w:rPr>
      <w:rFonts w:ascii="Arial" w:eastAsia="Times New Roman" w:hAnsi="Arial" w:cs="Times New Roman"/>
      <w:szCs w:val="20"/>
    </w:rPr>
  </w:style>
  <w:style w:type="character" w:customStyle="1" w:styleId="Heading4Char">
    <w:name w:val="Heading 4 Char"/>
    <w:basedOn w:val="DefaultParagraphFont"/>
    <w:link w:val="Heading4"/>
    <w:rsid w:val="00C70602"/>
    <w:rPr>
      <w:rFonts w:ascii="Tiepolo Book" w:eastAsia="Times New Roman" w:hAnsi="Tiepolo Book" w:cs="Times New Roman"/>
      <w:b/>
      <w:sz w:val="28"/>
      <w:szCs w:val="20"/>
    </w:rPr>
  </w:style>
  <w:style w:type="character" w:customStyle="1" w:styleId="Heading5Char">
    <w:name w:val="Heading 5 Char"/>
    <w:basedOn w:val="DefaultParagraphFont"/>
    <w:link w:val="Heading5"/>
    <w:rsid w:val="00C70602"/>
    <w:rPr>
      <w:rFonts w:ascii="Garamond" w:eastAsia="Times New Roman" w:hAnsi="Garamond" w:cs="Times New Roman"/>
      <w:b/>
      <w:sz w:val="40"/>
      <w:szCs w:val="20"/>
    </w:rPr>
  </w:style>
  <w:style w:type="character" w:customStyle="1" w:styleId="Heading6Char">
    <w:name w:val="Heading 6 Char"/>
    <w:basedOn w:val="DefaultParagraphFont"/>
    <w:link w:val="Heading6"/>
    <w:rsid w:val="00C70602"/>
    <w:rPr>
      <w:rFonts w:ascii="Franklin Gothic Medium" w:eastAsia="Times New Roman" w:hAnsi="Franklin Gothic Medium" w:cs="Times New Roman"/>
      <w:bCs/>
      <w:szCs w:val="22"/>
    </w:rPr>
  </w:style>
  <w:style w:type="paragraph" w:styleId="BalloonText">
    <w:name w:val="Balloon Text"/>
    <w:basedOn w:val="Normal"/>
    <w:link w:val="BalloonTextChar1"/>
    <w:uiPriority w:val="99"/>
    <w:semiHidden/>
    <w:unhideWhenUsed/>
    <w:rsid w:val="00C7060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70602"/>
    <w:rPr>
      <w:rFonts w:ascii="Lucida Grande" w:eastAsia="Times New Roman" w:hAnsi="Lucida Grande" w:cs="Times New Roman"/>
      <w:sz w:val="18"/>
      <w:szCs w:val="18"/>
    </w:rPr>
  </w:style>
  <w:style w:type="character" w:customStyle="1" w:styleId="BalloonTextChar">
    <w:name w:val="Balloon Text Char"/>
    <w:basedOn w:val="DefaultParagraphFont"/>
    <w:uiPriority w:val="99"/>
    <w:semiHidden/>
    <w:rsid w:val="00C70602"/>
    <w:rPr>
      <w:rFonts w:ascii="Lucida Grande" w:eastAsia="Times New Roman" w:hAnsi="Lucida Grande" w:cs="Times New Roman"/>
      <w:sz w:val="18"/>
      <w:szCs w:val="18"/>
    </w:rPr>
  </w:style>
  <w:style w:type="paragraph" w:customStyle="1" w:styleId="Text">
    <w:name w:val="Text"/>
    <w:basedOn w:val="Normal"/>
    <w:rsid w:val="00C70602"/>
    <w:pPr>
      <w:spacing w:after="60" w:line="300" w:lineRule="atLeast"/>
      <w:ind w:left="1440" w:firstLine="480"/>
      <w:jc w:val="both"/>
    </w:pPr>
    <w:rPr>
      <w:rFonts w:ascii="Times New Roman" w:hAnsi="Times New Roman"/>
      <w:sz w:val="22"/>
    </w:rPr>
  </w:style>
  <w:style w:type="paragraph" w:customStyle="1" w:styleId="Sub2">
    <w:name w:val="Sub 2"/>
    <w:basedOn w:val="Text"/>
    <w:rsid w:val="00C70602"/>
    <w:pPr>
      <w:keepNext/>
      <w:spacing w:before="400" w:after="120"/>
      <w:ind w:firstLine="0"/>
    </w:pPr>
    <w:rPr>
      <w:b/>
    </w:rPr>
  </w:style>
  <w:style w:type="paragraph" w:customStyle="1" w:styleId="DocText">
    <w:name w:val="Doc Text"/>
    <w:basedOn w:val="Normal"/>
    <w:rsid w:val="00C70602"/>
    <w:pPr>
      <w:tabs>
        <w:tab w:val="left" w:pos="2400"/>
        <w:tab w:val="left" w:pos="2880"/>
        <w:tab w:val="left" w:pos="3360"/>
        <w:tab w:val="left" w:pos="3840"/>
      </w:tabs>
      <w:spacing w:after="60" w:line="300" w:lineRule="atLeast"/>
      <w:ind w:left="1440" w:firstLine="480"/>
      <w:jc w:val="both"/>
    </w:pPr>
    <w:rPr>
      <w:rFonts w:ascii="Helvetica" w:hAnsi="Helvetica"/>
      <w:sz w:val="20"/>
    </w:rPr>
  </w:style>
  <w:style w:type="paragraph" w:customStyle="1" w:styleId="DocHeads">
    <w:name w:val="Doc Heads"/>
    <w:basedOn w:val="DocText"/>
    <w:rsid w:val="00C70602"/>
    <w:pPr>
      <w:keepNext/>
      <w:spacing w:before="420" w:after="160"/>
      <w:ind w:firstLine="0"/>
      <w:jc w:val="center"/>
    </w:pPr>
    <w:rPr>
      <w:b/>
    </w:rPr>
  </w:style>
  <w:style w:type="paragraph" w:customStyle="1" w:styleId="DocSigs">
    <w:name w:val="Doc Sigs"/>
    <w:basedOn w:val="DocText"/>
    <w:rsid w:val="00C70602"/>
    <w:pPr>
      <w:tabs>
        <w:tab w:val="clear" w:pos="2400"/>
        <w:tab w:val="clear" w:pos="2880"/>
        <w:tab w:val="clear" w:pos="3360"/>
        <w:tab w:val="clear" w:pos="3840"/>
        <w:tab w:val="left" w:pos="1920"/>
        <w:tab w:val="left" w:pos="5760"/>
      </w:tabs>
      <w:spacing w:after="0" w:line="240" w:lineRule="atLeast"/>
      <w:ind w:firstLine="0"/>
    </w:pPr>
  </w:style>
  <w:style w:type="paragraph" w:customStyle="1" w:styleId="Doca">
    <w:name w:val="Doc (a)"/>
    <w:basedOn w:val="DocText"/>
    <w:rsid w:val="00C70602"/>
    <w:pPr>
      <w:tabs>
        <w:tab w:val="clear" w:pos="2400"/>
        <w:tab w:val="left" w:pos="2160"/>
      </w:tabs>
    </w:pPr>
  </w:style>
  <w:style w:type="paragraph" w:customStyle="1" w:styleId="Docformula">
    <w:name w:val="Doc formula"/>
    <w:basedOn w:val="DocText"/>
    <w:next w:val="DocText"/>
    <w:rsid w:val="00C70602"/>
    <w:pPr>
      <w:tabs>
        <w:tab w:val="clear" w:pos="2400"/>
        <w:tab w:val="clear" w:pos="2880"/>
        <w:tab w:val="clear" w:pos="3360"/>
        <w:tab w:val="clear" w:pos="3840"/>
        <w:tab w:val="left" w:pos="1680"/>
        <w:tab w:val="left" w:pos="7920"/>
      </w:tabs>
      <w:spacing w:after="120" w:line="240" w:lineRule="atLeast"/>
      <w:ind w:left="1680" w:hanging="240"/>
      <w:jc w:val="left"/>
    </w:pPr>
  </w:style>
  <w:style w:type="paragraph" w:customStyle="1" w:styleId="Doc1">
    <w:name w:val="Doc (1)"/>
    <w:basedOn w:val="DocText"/>
    <w:next w:val="DocText"/>
    <w:rsid w:val="00C70602"/>
    <w:pPr>
      <w:tabs>
        <w:tab w:val="clear" w:pos="2400"/>
        <w:tab w:val="left" w:pos="2160"/>
        <w:tab w:val="left" w:pos="2220"/>
      </w:tabs>
      <w:ind w:left="1920" w:firstLine="0"/>
    </w:pPr>
  </w:style>
  <w:style w:type="paragraph" w:customStyle="1" w:styleId="DocNote">
    <w:name w:val="Doc Note"/>
    <w:basedOn w:val="DocText"/>
    <w:rsid w:val="00C70602"/>
    <w:pPr>
      <w:ind w:left="1680" w:right="240" w:firstLine="0"/>
    </w:pPr>
    <w:rPr>
      <w:b/>
      <w:i/>
    </w:rPr>
  </w:style>
  <w:style w:type="paragraph" w:customStyle="1" w:styleId="Doc">
    <w:name w:val="Doc #.#"/>
    <w:basedOn w:val="DocText"/>
    <w:rsid w:val="00C70602"/>
  </w:style>
  <w:style w:type="character" w:styleId="CommentReference">
    <w:name w:val="annotation reference"/>
    <w:basedOn w:val="DefaultParagraphFont"/>
    <w:uiPriority w:val="99"/>
    <w:semiHidden/>
    <w:rsid w:val="00C70602"/>
    <w:rPr>
      <w:sz w:val="16"/>
    </w:rPr>
  </w:style>
  <w:style w:type="paragraph" w:styleId="CommentText">
    <w:name w:val="annotation text"/>
    <w:basedOn w:val="Normal"/>
    <w:link w:val="CommentTextChar"/>
    <w:uiPriority w:val="99"/>
    <w:semiHidden/>
    <w:rsid w:val="00C70602"/>
    <w:rPr>
      <w:sz w:val="20"/>
    </w:rPr>
  </w:style>
  <w:style w:type="character" w:customStyle="1" w:styleId="CommentTextChar">
    <w:name w:val="Comment Text Char"/>
    <w:basedOn w:val="DefaultParagraphFont"/>
    <w:link w:val="CommentText"/>
    <w:uiPriority w:val="99"/>
    <w:semiHidden/>
    <w:rsid w:val="00C70602"/>
    <w:rPr>
      <w:rFonts w:ascii="Tiepolo Book" w:eastAsia="Times New Roman" w:hAnsi="Tiepolo Book" w:cs="Times New Roman"/>
      <w:sz w:val="20"/>
      <w:szCs w:val="20"/>
    </w:rPr>
  </w:style>
  <w:style w:type="paragraph" w:customStyle="1" w:styleId="section1">
    <w:name w:val="section1"/>
    <w:rsid w:val="00C70602"/>
    <w:pPr>
      <w:spacing w:after="0" w:line="240" w:lineRule="atLeast"/>
      <w:ind w:left="360" w:hanging="360"/>
    </w:pPr>
    <w:rPr>
      <w:rFonts w:ascii="Times New Roman" w:eastAsia="Times New Roman" w:hAnsi="Times New Roman" w:cs="Times New Roman"/>
      <w:snapToGrid w:val="0"/>
      <w:color w:val="000000"/>
      <w:szCs w:val="20"/>
    </w:rPr>
  </w:style>
  <w:style w:type="paragraph" w:customStyle="1" w:styleId="letterlist">
    <w:name w:val="letter list"/>
    <w:rsid w:val="00C70602"/>
    <w:pPr>
      <w:tabs>
        <w:tab w:val="left" w:pos="705"/>
        <w:tab w:val="left" w:pos="1425"/>
        <w:tab w:val="left" w:pos="1800"/>
        <w:tab w:val="left" w:pos="3240"/>
        <w:tab w:val="left" w:pos="4680"/>
        <w:tab w:val="left" w:pos="6105"/>
        <w:tab w:val="left" w:pos="7560"/>
        <w:tab w:val="left" w:pos="9000"/>
        <w:tab w:val="left" w:pos="9720"/>
      </w:tabs>
      <w:spacing w:after="60" w:line="240" w:lineRule="atLeast"/>
      <w:ind w:firstLine="720"/>
    </w:pPr>
    <w:rPr>
      <w:rFonts w:ascii="Times New Roman" w:eastAsia="Times New Roman" w:hAnsi="Times New Roman" w:cs="Times New Roman"/>
      <w:color w:val="000000"/>
      <w:szCs w:val="20"/>
    </w:rPr>
  </w:style>
  <w:style w:type="paragraph" w:styleId="Footer">
    <w:name w:val="footer"/>
    <w:basedOn w:val="Normal"/>
    <w:link w:val="FooterChar"/>
    <w:uiPriority w:val="99"/>
    <w:rsid w:val="00C70602"/>
    <w:pPr>
      <w:tabs>
        <w:tab w:val="center" w:pos="4320"/>
        <w:tab w:val="right" w:pos="8640"/>
      </w:tabs>
    </w:pPr>
  </w:style>
  <w:style w:type="character" w:customStyle="1" w:styleId="FooterChar">
    <w:name w:val="Footer Char"/>
    <w:basedOn w:val="DefaultParagraphFont"/>
    <w:link w:val="Footer"/>
    <w:uiPriority w:val="99"/>
    <w:rsid w:val="00C70602"/>
    <w:rPr>
      <w:rFonts w:ascii="Tiepolo Book" w:eastAsia="Times New Roman" w:hAnsi="Tiepolo Book" w:cs="Times New Roman"/>
      <w:szCs w:val="20"/>
    </w:rPr>
  </w:style>
  <w:style w:type="character" w:styleId="PageNumber">
    <w:name w:val="page number"/>
    <w:basedOn w:val="DefaultParagraphFont"/>
    <w:rsid w:val="00C70602"/>
  </w:style>
  <w:style w:type="paragraph" w:styleId="Header">
    <w:name w:val="header"/>
    <w:basedOn w:val="Normal"/>
    <w:link w:val="HeaderChar"/>
    <w:rsid w:val="00C70602"/>
    <w:pPr>
      <w:tabs>
        <w:tab w:val="clear" w:pos="720"/>
      </w:tabs>
      <w:spacing w:before="0"/>
      <w:ind w:left="0"/>
    </w:pPr>
  </w:style>
  <w:style w:type="character" w:customStyle="1" w:styleId="HeaderChar">
    <w:name w:val="Header Char"/>
    <w:basedOn w:val="DefaultParagraphFont"/>
    <w:link w:val="Header"/>
    <w:rsid w:val="00C70602"/>
    <w:rPr>
      <w:rFonts w:ascii="Tiepolo Book" w:eastAsia="Times New Roman" w:hAnsi="Tiepolo Book" w:cs="Times New Roman"/>
      <w:szCs w:val="20"/>
    </w:rPr>
  </w:style>
  <w:style w:type="paragraph" w:customStyle="1" w:styleId="section2">
    <w:name w:val="section2"/>
    <w:rsid w:val="00C70602"/>
    <w:pPr>
      <w:spacing w:after="0" w:line="240" w:lineRule="atLeast"/>
      <w:ind w:left="1440"/>
    </w:pPr>
    <w:rPr>
      <w:rFonts w:ascii="Times New Roman" w:eastAsia="Times New Roman" w:hAnsi="Times New Roman" w:cs="Times New Roman"/>
      <w:snapToGrid w:val="0"/>
      <w:color w:val="000000"/>
      <w:szCs w:val="20"/>
    </w:rPr>
  </w:style>
  <w:style w:type="paragraph" w:styleId="BodyText">
    <w:name w:val="Body Text"/>
    <w:basedOn w:val="Normal"/>
    <w:link w:val="BodyTextChar"/>
    <w:rsid w:val="00C70602"/>
    <w:pPr>
      <w:tabs>
        <w:tab w:val="left" w:pos="1008"/>
      </w:tabs>
    </w:pPr>
    <w:rPr>
      <w:rFonts w:ascii="Franklin Gothic Book" w:hAnsi="Franklin Gothic Book"/>
      <w:snapToGrid w:val="0"/>
      <w:color w:val="000000"/>
    </w:rPr>
  </w:style>
  <w:style w:type="character" w:customStyle="1" w:styleId="BodyTextChar">
    <w:name w:val="Body Text Char"/>
    <w:basedOn w:val="DefaultParagraphFont"/>
    <w:link w:val="BodyText"/>
    <w:rsid w:val="00C70602"/>
    <w:rPr>
      <w:rFonts w:ascii="Franklin Gothic Book" w:eastAsia="Times New Roman" w:hAnsi="Franklin Gothic Book" w:cs="Times New Roman"/>
      <w:snapToGrid w:val="0"/>
      <w:color w:val="000000"/>
      <w:szCs w:val="20"/>
    </w:rPr>
  </w:style>
  <w:style w:type="paragraph" w:styleId="DocumentMap">
    <w:name w:val="Document Map"/>
    <w:basedOn w:val="Normal"/>
    <w:link w:val="DocumentMapChar"/>
    <w:semiHidden/>
    <w:rsid w:val="00C70602"/>
    <w:pPr>
      <w:shd w:val="clear" w:color="auto" w:fill="000080"/>
    </w:pPr>
    <w:rPr>
      <w:rFonts w:ascii="Tahoma" w:hAnsi="Tahoma"/>
    </w:rPr>
  </w:style>
  <w:style w:type="character" w:customStyle="1" w:styleId="DocumentMapChar">
    <w:name w:val="Document Map Char"/>
    <w:basedOn w:val="DefaultParagraphFont"/>
    <w:link w:val="DocumentMap"/>
    <w:semiHidden/>
    <w:rsid w:val="00C70602"/>
    <w:rPr>
      <w:rFonts w:ascii="Tahoma" w:eastAsia="Times New Roman" w:hAnsi="Tahoma" w:cs="Times New Roman"/>
      <w:szCs w:val="20"/>
      <w:shd w:val="clear" w:color="auto" w:fill="000080"/>
    </w:rPr>
  </w:style>
  <w:style w:type="paragraph" w:styleId="BodyTextIndent">
    <w:name w:val="Body Text Indent"/>
    <w:basedOn w:val="Normal"/>
    <w:link w:val="BodyTextIndentChar"/>
    <w:rsid w:val="00C70602"/>
    <w:pPr>
      <w:widowControl w:val="0"/>
      <w:ind w:firstLine="360"/>
    </w:pPr>
    <w:rPr>
      <w:rFonts w:ascii="Times New Roman" w:hAnsi="Times New Roman"/>
      <w:snapToGrid w:val="0"/>
    </w:rPr>
  </w:style>
  <w:style w:type="character" w:customStyle="1" w:styleId="BodyTextIndentChar">
    <w:name w:val="Body Text Indent Char"/>
    <w:basedOn w:val="DefaultParagraphFont"/>
    <w:link w:val="BodyTextIndent"/>
    <w:rsid w:val="00C70602"/>
    <w:rPr>
      <w:rFonts w:ascii="Times New Roman" w:eastAsia="Times New Roman" w:hAnsi="Times New Roman" w:cs="Times New Roman"/>
      <w:snapToGrid w:val="0"/>
      <w:szCs w:val="20"/>
    </w:rPr>
  </w:style>
  <w:style w:type="paragraph" w:styleId="FootnoteText">
    <w:name w:val="footnote text"/>
    <w:basedOn w:val="Normal"/>
    <w:link w:val="FootnoteTextChar"/>
    <w:semiHidden/>
    <w:rsid w:val="00C70602"/>
  </w:style>
  <w:style w:type="character" w:customStyle="1" w:styleId="FootnoteTextChar">
    <w:name w:val="Footnote Text Char"/>
    <w:basedOn w:val="DefaultParagraphFont"/>
    <w:link w:val="FootnoteText"/>
    <w:semiHidden/>
    <w:rsid w:val="00C70602"/>
    <w:rPr>
      <w:rFonts w:ascii="Tiepolo Book" w:eastAsia="Times New Roman" w:hAnsi="Tiepolo Book" w:cs="Times New Roman"/>
      <w:szCs w:val="20"/>
    </w:rPr>
  </w:style>
  <w:style w:type="paragraph" w:styleId="BodyTextIndent2">
    <w:name w:val="Body Text Indent 2"/>
    <w:basedOn w:val="Normal"/>
    <w:link w:val="BodyTextIndent2Char"/>
    <w:rsid w:val="00C70602"/>
    <w:pPr>
      <w:spacing w:before="0"/>
    </w:pPr>
  </w:style>
  <w:style w:type="character" w:customStyle="1" w:styleId="BodyTextIndent2Char">
    <w:name w:val="Body Text Indent 2 Char"/>
    <w:basedOn w:val="DefaultParagraphFont"/>
    <w:link w:val="BodyTextIndent2"/>
    <w:rsid w:val="00C70602"/>
    <w:rPr>
      <w:rFonts w:ascii="Tiepolo Book" w:eastAsia="Times New Roman" w:hAnsi="Tiepolo Book" w:cs="Times New Roman"/>
      <w:szCs w:val="20"/>
    </w:rPr>
  </w:style>
  <w:style w:type="paragraph" w:styleId="CommentSubject">
    <w:name w:val="annotation subject"/>
    <w:basedOn w:val="CommentText"/>
    <w:next w:val="CommentText"/>
    <w:link w:val="CommentSubjectChar"/>
    <w:rsid w:val="00C70602"/>
    <w:rPr>
      <w:b/>
      <w:bCs/>
    </w:rPr>
  </w:style>
  <w:style w:type="character" w:customStyle="1" w:styleId="CommentSubjectChar">
    <w:name w:val="Comment Subject Char"/>
    <w:basedOn w:val="CommentTextChar"/>
    <w:link w:val="CommentSubject"/>
    <w:rsid w:val="00C70602"/>
    <w:rPr>
      <w:rFonts w:ascii="Tiepolo Book" w:eastAsia="Times New Roman" w:hAnsi="Tiepolo Book" w:cs="Times New Roman"/>
      <w:b/>
      <w:bCs/>
      <w:sz w:val="20"/>
      <w:szCs w:val="20"/>
    </w:rPr>
  </w:style>
  <w:style w:type="paragraph" w:styleId="ListParagraph">
    <w:name w:val="List Paragraph"/>
    <w:basedOn w:val="Normal"/>
    <w:uiPriority w:val="34"/>
    <w:qFormat/>
    <w:rsid w:val="00C70602"/>
    <w:pPr>
      <w:tabs>
        <w:tab w:val="clear" w:pos="720"/>
      </w:tabs>
      <w:spacing w:before="0" w:after="200" w:line="276" w:lineRule="auto"/>
      <w:ind w:left="720"/>
      <w:contextualSpacing/>
    </w:pPr>
    <w:rPr>
      <w:rFonts w:asciiTheme="minorHAnsi" w:eastAsiaTheme="minorHAnsi" w:hAnsiTheme="minorHAnsi" w:cstheme="minorBidi"/>
      <w:sz w:val="22"/>
      <w:szCs w:val="22"/>
    </w:rPr>
  </w:style>
  <w:style w:type="paragraph" w:styleId="Revision">
    <w:name w:val="Revision"/>
    <w:hidden/>
    <w:semiHidden/>
    <w:rsid w:val="002D604D"/>
    <w:pPr>
      <w:spacing w:after="0"/>
    </w:pPr>
    <w:rPr>
      <w:rFonts w:ascii="Tiepolo Book" w:eastAsia="Times New Roman" w:hAnsi="Tiepolo Book" w:cs="Times New Roman"/>
      <w:szCs w:val="20"/>
    </w:rPr>
  </w:style>
  <w:style w:type="paragraph" w:customStyle="1" w:styleId="HangingIndent">
    <w:name w:val="Hanging Indent"/>
    <w:basedOn w:val="Normal"/>
    <w:rsid w:val="0009614E"/>
    <w:pPr>
      <w:tabs>
        <w:tab w:val="clear" w:pos="720"/>
      </w:tabs>
      <w:spacing w:before="0" w:after="240"/>
      <w:ind w:left="720" w:hanging="720"/>
      <w:jc w:val="both"/>
    </w:pPr>
    <w:rPr>
      <w:rFonts w:ascii="Times New Roman" w:eastAsia="Calibri" w:hAnsi="Times New Roman"/>
      <w:szCs w:val="24"/>
    </w:rPr>
  </w:style>
  <w:style w:type="paragraph" w:styleId="BodyTextFirstIndent">
    <w:name w:val="Body Text First Indent"/>
    <w:basedOn w:val="BodyText"/>
    <w:link w:val="BodyTextFirstIndentChar"/>
    <w:rsid w:val="000011E4"/>
    <w:pPr>
      <w:tabs>
        <w:tab w:val="clear" w:pos="1008"/>
      </w:tabs>
      <w:ind w:firstLine="360"/>
    </w:pPr>
    <w:rPr>
      <w:rFonts w:ascii="Tiepolo Book" w:hAnsi="Tiepolo Book"/>
      <w:snapToGrid/>
      <w:color w:val="auto"/>
    </w:rPr>
  </w:style>
  <w:style w:type="character" w:customStyle="1" w:styleId="BodyTextFirstIndentChar">
    <w:name w:val="Body Text First Indent Char"/>
    <w:basedOn w:val="BodyTextChar"/>
    <w:link w:val="BodyTextFirstIndent"/>
    <w:rsid w:val="000011E4"/>
    <w:rPr>
      <w:rFonts w:ascii="Tiepolo Book" w:eastAsia="Times New Roman" w:hAnsi="Tiepolo Book" w:cs="Times New Roman"/>
      <w:snapToGrid/>
      <w:color w:val="000000"/>
      <w:szCs w:val="20"/>
    </w:rPr>
  </w:style>
  <w:style w:type="character" w:customStyle="1" w:styleId="tx">
    <w:name w:val="tx"/>
    <w:basedOn w:val="DefaultParagraphFont"/>
    <w:rsid w:val="002D3E55"/>
  </w:style>
  <w:style w:type="character" w:styleId="Hyperlink">
    <w:name w:val="Hyperlink"/>
    <w:basedOn w:val="DefaultParagraphFont"/>
    <w:unhideWhenUsed/>
    <w:rsid w:val="003D0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94085">
      <w:bodyDiv w:val="1"/>
      <w:marLeft w:val="0"/>
      <w:marRight w:val="0"/>
      <w:marTop w:val="0"/>
      <w:marBottom w:val="0"/>
      <w:divBdr>
        <w:top w:val="none" w:sz="0" w:space="0" w:color="auto"/>
        <w:left w:val="none" w:sz="0" w:space="0" w:color="auto"/>
        <w:bottom w:val="none" w:sz="0" w:space="0" w:color="auto"/>
        <w:right w:val="none" w:sz="0" w:space="0" w:color="auto"/>
      </w:divBdr>
      <w:divsChild>
        <w:div w:id="390736706">
          <w:marLeft w:val="0"/>
          <w:marRight w:val="0"/>
          <w:marTop w:val="0"/>
          <w:marBottom w:val="0"/>
          <w:divBdr>
            <w:top w:val="none" w:sz="0" w:space="0" w:color="auto"/>
            <w:left w:val="none" w:sz="0" w:space="0" w:color="auto"/>
            <w:bottom w:val="none" w:sz="0" w:space="0" w:color="auto"/>
            <w:right w:val="none" w:sz="0" w:space="0" w:color="auto"/>
          </w:divBdr>
        </w:div>
        <w:div w:id="620381067">
          <w:marLeft w:val="0"/>
          <w:marRight w:val="0"/>
          <w:marTop w:val="0"/>
          <w:marBottom w:val="0"/>
          <w:divBdr>
            <w:top w:val="none" w:sz="0" w:space="0" w:color="auto"/>
            <w:left w:val="none" w:sz="0" w:space="0" w:color="auto"/>
            <w:bottom w:val="none" w:sz="0" w:space="0" w:color="auto"/>
            <w:right w:val="none" w:sz="0" w:space="0" w:color="auto"/>
          </w:divBdr>
        </w:div>
        <w:div w:id="1060052187">
          <w:marLeft w:val="0"/>
          <w:marRight w:val="0"/>
          <w:marTop w:val="0"/>
          <w:marBottom w:val="0"/>
          <w:divBdr>
            <w:top w:val="none" w:sz="0" w:space="0" w:color="auto"/>
            <w:left w:val="none" w:sz="0" w:space="0" w:color="auto"/>
            <w:bottom w:val="none" w:sz="0" w:space="0" w:color="auto"/>
            <w:right w:val="none" w:sz="0" w:space="0" w:color="auto"/>
          </w:divBdr>
        </w:div>
        <w:div w:id="1333021222">
          <w:marLeft w:val="0"/>
          <w:marRight w:val="0"/>
          <w:marTop w:val="0"/>
          <w:marBottom w:val="0"/>
          <w:divBdr>
            <w:top w:val="none" w:sz="0" w:space="0" w:color="auto"/>
            <w:left w:val="none" w:sz="0" w:space="0" w:color="auto"/>
            <w:bottom w:val="none" w:sz="0" w:space="0" w:color="auto"/>
            <w:right w:val="none" w:sz="0" w:space="0" w:color="auto"/>
          </w:divBdr>
        </w:div>
      </w:divsChild>
    </w:div>
    <w:div w:id="211933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klk3248\Downloads\www.groundedsolution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418320A525A469FFEB5599489779F" ma:contentTypeVersion="2" ma:contentTypeDescription="Create a new document." ma:contentTypeScope="" ma:versionID="dafb1d709665a73c4141b19760a39b4b">
  <xsd:schema xmlns:xsd="http://www.w3.org/2001/XMLSchema" xmlns:xs="http://www.w3.org/2001/XMLSchema" xmlns:p="http://schemas.microsoft.com/office/2006/metadata/properties" xmlns:ns3="994cc467-e56f-4341-bcbb-aa11df96a7eb" targetNamespace="http://schemas.microsoft.com/office/2006/metadata/properties" ma:root="true" ma:fieldsID="d4f787c84b88c71a8342f47e5cf49b35" ns3:_="">
    <xsd:import namespace="994cc467-e56f-4341-bcbb-aa11df96a7eb"/>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c467-e56f-4341-bcbb-aa11df96a7e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994cc467-e56f-4341-bcbb-aa11df96a7eb">677JNVQQN2AV-16-10039</_dlc_DocId>
    <_dlc_DocIdUrl xmlns="994cc467-e56f-4341-bcbb-aa11df96a7eb">
      <Url>https://share.law.utexas.edu/clinic/community/_layouts/DocIdRedir.aspx?ID=677JNVQQN2AV-16-10039</Url>
      <Description>677JNVQQN2AV-16-10039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3730E-6A0E-4E17-A403-A45162197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cc467-e56f-4341-bcbb-aa11df96a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59648-1B91-436B-885F-5F09DB27BA83}">
  <ds:schemaRefs>
    <ds:schemaRef ds:uri="http://schemas.microsoft.com/sharepoint/events"/>
  </ds:schemaRefs>
</ds:datastoreItem>
</file>

<file path=customXml/itemProps3.xml><?xml version="1.0" encoding="utf-8"?>
<ds:datastoreItem xmlns:ds="http://schemas.openxmlformats.org/officeDocument/2006/customXml" ds:itemID="{65382F94-01FB-400E-97A6-06DE2632EFFA}">
  <ds:schemaRefs>
    <ds:schemaRef ds:uri="http://schemas.microsoft.com/sharepoint/v3/contenttype/forms"/>
  </ds:schemaRefs>
</ds:datastoreItem>
</file>

<file path=customXml/itemProps4.xml><?xml version="1.0" encoding="utf-8"?>
<ds:datastoreItem xmlns:ds="http://schemas.openxmlformats.org/officeDocument/2006/customXml" ds:itemID="{0D02F86B-68CD-44A8-829C-0541D161928E}">
  <ds:schemaRefs>
    <ds:schemaRef ds:uri="http://schemas.microsoft.com/office/2006/metadata/properties"/>
    <ds:schemaRef ds:uri="994cc467-e56f-4341-bcbb-aa11df96a7eb"/>
  </ds:schemaRefs>
</ds:datastoreItem>
</file>

<file path=customXml/itemProps5.xml><?xml version="1.0" encoding="utf-8"?>
<ds:datastoreItem xmlns:ds="http://schemas.openxmlformats.org/officeDocument/2006/customXml" ds:itemID="{10B1865B-8A53-4B98-8B03-B947C1BF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10071</Words>
  <Characters>57409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Ground Lease TEMPLATE</vt:lpstr>
    </vt:vector>
  </TitlesOfParts>
  <Company>25norway</Company>
  <LinksUpToDate>false</LinksUpToDate>
  <CharactersWithSpaces>67346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Lease TEMPLATE</dc:title>
  <dc:creator>Neal Coleman</dc:creator>
  <cp:lastModifiedBy>Kalinowski, Kathryn L</cp:lastModifiedBy>
  <cp:revision>2</cp:revision>
  <cp:lastPrinted>2017-10-16T16:40:00Z</cp:lastPrinted>
  <dcterms:created xsi:type="dcterms:W3CDTF">2018-08-27T17:57:00Z</dcterms:created>
  <dcterms:modified xsi:type="dcterms:W3CDTF">2018-08-27T17:57:00Z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0x010100A11418320A525A469FFEB5599489779F</vt:lpwstr>
  </property>
  <property fmtid="{D5CDD505-2E9C-101B-9397-08002B2CF9AE}" pid="3" name="_dlc_DocIdItemGuid">
    <vt:lpwstr>d624a73c-22e0-4c47-a70e-00439a7d382b</vt:lpwstr>
  </property>
</Properties>
</file>