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C2" w:rsidRPr="001B6CC2" w:rsidRDefault="001B6CC2" w:rsidP="001B6CC2">
      <w:pPr>
        <w:rPr>
          <w:rFonts w:ascii="Times New Roman" w:hAnsi="Times New Roman" w:cs="Times New Roman"/>
          <w:b/>
          <w:sz w:val="32"/>
          <w:szCs w:val="32"/>
        </w:rPr>
      </w:pPr>
      <w:r w:rsidRPr="001B6CC2">
        <w:rPr>
          <w:rFonts w:ascii="Times New Roman" w:hAnsi="Times New Roman" w:cs="Times New Roman"/>
          <w:b/>
          <w:sz w:val="32"/>
          <w:szCs w:val="32"/>
        </w:rPr>
        <w:t>Suggested CLT Language to add to the Purpose Clause of the Bylaws</w:t>
      </w:r>
    </w:p>
    <w:p w:rsidR="001B6CC2" w:rsidRPr="001B6CC2" w:rsidRDefault="001B6CC2" w:rsidP="001B6CC2">
      <w:pPr>
        <w:rPr>
          <w:rFonts w:ascii="Times New Roman" w:hAnsi="Times New Roman" w:cs="Times New Roman"/>
          <w:sz w:val="32"/>
          <w:szCs w:val="32"/>
        </w:rPr>
      </w:pPr>
    </w:p>
    <w:p w:rsidR="001B6CC2" w:rsidRPr="001B6CC2" w:rsidRDefault="001B6CC2" w:rsidP="001B6CC2">
      <w:pPr>
        <w:rPr>
          <w:rFonts w:ascii="Times New Roman" w:hAnsi="Times New Roman" w:cs="Times New Roman"/>
          <w:sz w:val="32"/>
          <w:szCs w:val="32"/>
        </w:rPr>
      </w:pPr>
      <w:r w:rsidRPr="001B6CC2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When feasible, t</w:t>
      </w:r>
      <w:r w:rsidRPr="001B6CC2">
        <w:rPr>
          <w:rFonts w:ascii="Times New Roman" w:hAnsi="Times New Roman" w:cs="Times New Roman"/>
          <w:sz w:val="32"/>
          <w:szCs w:val="32"/>
        </w:rPr>
        <w:t>he Corporation will use long-term land use restrictions and long-term ground leases as a tool to provide and preserve affordable rental and ownership housing and to create homeownership opportunities for low and moderate-income families who might otherwise not be able to own a home.”</w:t>
      </w:r>
    </w:p>
    <w:p w:rsidR="006D4133" w:rsidRDefault="006D4133">
      <w:bookmarkStart w:id="0" w:name="_GoBack"/>
      <w:bookmarkEnd w:id="0"/>
    </w:p>
    <w:sectPr w:rsidR="006D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7C9"/>
    <w:multiLevelType w:val="hybridMultilevel"/>
    <w:tmpl w:val="D14E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C2"/>
    <w:rsid w:val="001B6CC2"/>
    <w:rsid w:val="006D4133"/>
    <w:rsid w:val="00A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C16A"/>
  <w15:chartTrackingRefBased/>
  <w15:docId w15:val="{322B4E7B-AB35-4A62-8DB7-D5C5DBE5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C2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Law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Platts-Mills, Eliza T</dc:creator>
  <cp:keywords/>
  <dc:description/>
  <cp:lastModifiedBy>Platts-Mills, Eliza T</cp:lastModifiedBy>
  <cp:revision>1</cp:revision>
  <dcterms:created xsi:type="dcterms:W3CDTF">2018-06-19T19:30:00Z</dcterms:created>
  <dcterms:modified xsi:type="dcterms:W3CDTF">2018-06-19T19:32:00Z</dcterms:modified>
</cp:coreProperties>
</file>